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33" w:rsidRPr="00D86599" w:rsidRDefault="00366733" w:rsidP="00492E9B">
      <w:pPr>
        <w:widowControl w:val="0"/>
        <w:snapToGrid w:val="0"/>
      </w:pPr>
      <w:r>
        <w:t xml:space="preserve">                                                                              </w:t>
      </w:r>
      <w:r w:rsidRPr="00D86599">
        <w:t>ПРИЛОЖЕНИЕ</w:t>
      </w:r>
    </w:p>
    <w:p w:rsidR="00366733" w:rsidRPr="00D86599" w:rsidRDefault="00366733" w:rsidP="009744D3">
      <w:pPr>
        <w:widowControl w:val="0"/>
        <w:snapToGrid w:val="0"/>
        <w:ind w:left="1120" w:hanging="1120"/>
        <w:jc w:val="right"/>
      </w:pPr>
    </w:p>
    <w:p w:rsidR="00366733" w:rsidRPr="00D86599" w:rsidRDefault="00366733" w:rsidP="00492E9B">
      <w:pPr>
        <w:widowControl w:val="0"/>
        <w:snapToGrid w:val="0"/>
      </w:pPr>
      <w:r>
        <w:t xml:space="preserve">                                                                              </w:t>
      </w:r>
      <w:r w:rsidRPr="00D86599">
        <w:t>УТВЕРЖДЕНА</w:t>
      </w:r>
    </w:p>
    <w:p w:rsidR="00366733" w:rsidRPr="00D86599" w:rsidRDefault="00366733" w:rsidP="00492E9B">
      <w:pPr>
        <w:widowControl w:val="0"/>
      </w:pPr>
      <w:r>
        <w:t xml:space="preserve">                                                                   </w:t>
      </w:r>
      <w:r w:rsidRPr="00D86599">
        <w:t xml:space="preserve">постановлением администрации </w:t>
      </w:r>
    </w:p>
    <w:p w:rsidR="00366733" w:rsidRPr="00D86599" w:rsidRDefault="00366733" w:rsidP="009744D3">
      <w:pPr>
        <w:widowControl w:val="0"/>
        <w:jc w:val="center"/>
      </w:pPr>
      <w:r>
        <w:t xml:space="preserve">                                                     Бойкопонурского     сельского      </w:t>
      </w:r>
    </w:p>
    <w:p w:rsidR="00366733" w:rsidRPr="00D86599" w:rsidRDefault="00366733" w:rsidP="009744D3">
      <w:pPr>
        <w:widowControl w:val="0"/>
        <w:ind w:left="700"/>
      </w:pPr>
      <w:r>
        <w:t xml:space="preserve">                                                         поселения   Калининского </w:t>
      </w:r>
      <w:r w:rsidRPr="00D86599">
        <w:t>район</w:t>
      </w:r>
      <w:r>
        <w:t>а</w:t>
      </w:r>
    </w:p>
    <w:p w:rsidR="00366733" w:rsidRDefault="00366733" w:rsidP="004319C1">
      <w:pPr>
        <w:autoSpaceDE w:val="0"/>
        <w:autoSpaceDN w:val="0"/>
        <w:adjustRightInd w:val="0"/>
        <w:rPr>
          <w:color w:val="FF0000"/>
          <w:lang w:eastAsia="ru-RU"/>
        </w:rPr>
      </w:pPr>
      <w:r>
        <w:t xml:space="preserve">                                                                    </w:t>
      </w:r>
      <w:r w:rsidRPr="00A05CF9">
        <w:t xml:space="preserve">от </w:t>
      </w:r>
      <w:r>
        <w:t>____________</w:t>
      </w:r>
      <w:r w:rsidRPr="00A05CF9">
        <w:t xml:space="preserve"> №</w:t>
      </w:r>
      <w:r>
        <w:t xml:space="preserve"> ___</w:t>
      </w:r>
    </w:p>
    <w:p w:rsidR="00366733" w:rsidRDefault="00366733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366733" w:rsidRDefault="00366733" w:rsidP="009744D3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447663">
        <w:rPr>
          <w:b/>
          <w:bCs/>
          <w:lang w:eastAsia="ru-RU"/>
        </w:rPr>
        <w:t>М</w:t>
      </w:r>
      <w:r>
        <w:rPr>
          <w:b/>
          <w:bCs/>
          <w:lang w:eastAsia="ru-RU"/>
        </w:rPr>
        <w:t>УНИЦИПАЛЬНАЯ ПРОГРАММА</w:t>
      </w:r>
    </w:p>
    <w:p w:rsidR="00366733" w:rsidRDefault="00366733" w:rsidP="009744D3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366733" w:rsidRPr="009744D3" w:rsidRDefault="00366733" w:rsidP="009744D3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9744D3">
        <w:rPr>
          <w:b/>
          <w:bCs/>
        </w:rPr>
        <w:t xml:space="preserve">Бойкопонурского </w:t>
      </w:r>
      <w:r w:rsidRPr="009744D3">
        <w:rPr>
          <w:b/>
          <w:bCs/>
          <w:lang w:eastAsia="ru-RU"/>
        </w:rPr>
        <w:t>сельского поселения</w:t>
      </w:r>
    </w:p>
    <w:p w:rsidR="00366733" w:rsidRDefault="00366733" w:rsidP="009744D3">
      <w:pPr>
        <w:autoSpaceDE w:val="0"/>
        <w:autoSpaceDN w:val="0"/>
        <w:adjustRightInd w:val="0"/>
        <w:jc w:val="center"/>
      </w:pPr>
      <w:r w:rsidRPr="009744D3">
        <w:rPr>
          <w:b/>
          <w:bCs/>
          <w:lang w:eastAsia="ru-RU"/>
        </w:rPr>
        <w:t>Калининского района «</w:t>
      </w:r>
      <w:r w:rsidRPr="009744D3">
        <w:rPr>
          <w:b/>
          <w:bCs/>
        </w:rPr>
        <w:t>Организация муниципального</w:t>
      </w:r>
      <w:r w:rsidRPr="00DC45CA">
        <w:rPr>
          <w:b/>
          <w:bCs/>
        </w:rPr>
        <w:t xml:space="preserve"> управления»</w:t>
      </w:r>
      <w:r>
        <w:t xml:space="preserve"> </w:t>
      </w:r>
    </w:p>
    <w:p w:rsidR="00366733" w:rsidRPr="00447663" w:rsidRDefault="00366733" w:rsidP="009744D3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на 2015 – 2017</w:t>
      </w:r>
      <w:r w:rsidRPr="00447663">
        <w:rPr>
          <w:b/>
          <w:bCs/>
          <w:lang w:eastAsia="ru-RU"/>
        </w:rPr>
        <w:t xml:space="preserve"> годы</w:t>
      </w:r>
      <w:r>
        <w:rPr>
          <w:b/>
          <w:bCs/>
          <w:lang w:eastAsia="ru-RU"/>
        </w:rPr>
        <w:t>»</w:t>
      </w:r>
    </w:p>
    <w:p w:rsidR="00366733" w:rsidRPr="00447663" w:rsidRDefault="00366733" w:rsidP="009744D3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Default="00366733" w:rsidP="00207353">
      <w:pPr>
        <w:autoSpaceDE w:val="0"/>
        <w:autoSpaceDN w:val="0"/>
        <w:adjustRightInd w:val="0"/>
        <w:rPr>
          <w:lang w:eastAsia="ru-RU"/>
        </w:rPr>
      </w:pPr>
    </w:p>
    <w:p w:rsidR="00366733" w:rsidRPr="006E16C9" w:rsidRDefault="00366733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6E16C9">
        <w:rPr>
          <w:b/>
          <w:bCs/>
          <w:lang w:eastAsia="ru-RU"/>
        </w:rPr>
        <w:t>ПАСПОРТ</w:t>
      </w:r>
    </w:p>
    <w:p w:rsidR="00366733" w:rsidRPr="00CC689A" w:rsidRDefault="00366733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CC689A">
        <w:rPr>
          <w:b/>
          <w:bCs/>
          <w:lang w:eastAsia="ru-RU"/>
        </w:rPr>
        <w:t xml:space="preserve">муниципальной программы </w:t>
      </w:r>
    </w:p>
    <w:p w:rsidR="00366733" w:rsidRPr="00447663" w:rsidRDefault="00366733" w:rsidP="004435D9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9744D3">
        <w:rPr>
          <w:b/>
          <w:bCs/>
        </w:rPr>
        <w:t xml:space="preserve">Бойкопонурского </w:t>
      </w:r>
      <w:r>
        <w:rPr>
          <w:b/>
          <w:bCs/>
          <w:lang w:eastAsia="ru-RU"/>
        </w:rPr>
        <w:t>сельского поселения Калининского района</w:t>
      </w:r>
    </w:p>
    <w:p w:rsidR="00366733" w:rsidRPr="00447663" w:rsidRDefault="00366733" w:rsidP="00DC45CA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</w:t>
      </w:r>
      <w:r w:rsidRPr="00DC45CA">
        <w:rPr>
          <w:b/>
          <w:bCs/>
          <w:lang w:eastAsia="ru-RU"/>
        </w:rPr>
        <w:t>«</w:t>
      </w:r>
      <w:r w:rsidRPr="00DC45CA">
        <w:rPr>
          <w:b/>
          <w:bCs/>
        </w:rPr>
        <w:t>Организация муниципального управления»</w:t>
      </w:r>
      <w:r>
        <w:t xml:space="preserve"> </w:t>
      </w:r>
      <w:r>
        <w:rPr>
          <w:b/>
          <w:bCs/>
          <w:lang w:eastAsia="ru-RU"/>
        </w:rPr>
        <w:t>на 2015 – 2017</w:t>
      </w:r>
      <w:r w:rsidRPr="00447663">
        <w:rPr>
          <w:b/>
          <w:bCs/>
          <w:lang w:eastAsia="ru-RU"/>
        </w:rPr>
        <w:t xml:space="preserve"> годы</w:t>
      </w:r>
      <w:r>
        <w:rPr>
          <w:b/>
          <w:bCs/>
          <w:lang w:eastAsia="ru-RU"/>
        </w:rPr>
        <w:t>»</w:t>
      </w:r>
    </w:p>
    <w:p w:rsidR="00366733" w:rsidRPr="00447663" w:rsidRDefault="00366733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366733" w:rsidRPr="00AB679C" w:rsidRDefault="00366733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366733" w:rsidRPr="00AB679C" w:rsidRDefault="00366733" w:rsidP="006A45EC">
      <w:pPr>
        <w:autoSpaceDE w:val="0"/>
        <w:autoSpaceDN w:val="0"/>
        <w:adjustRightInd w:val="0"/>
        <w:ind w:left="540"/>
        <w:rPr>
          <w:lang w:eastAsia="ru-RU"/>
        </w:rPr>
      </w:pPr>
    </w:p>
    <w:tbl>
      <w:tblPr>
        <w:tblW w:w="9768" w:type="dxa"/>
        <w:tblInd w:w="-106" w:type="dxa"/>
        <w:tblLook w:val="01E0"/>
      </w:tblPr>
      <w:tblGrid>
        <w:gridCol w:w="3888"/>
        <w:gridCol w:w="700"/>
        <w:gridCol w:w="5180"/>
      </w:tblGrid>
      <w:tr w:rsidR="00366733" w:rsidRPr="00AB679C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366733" w:rsidRPr="00AB679C">
        <w:tc>
          <w:tcPr>
            <w:tcW w:w="3888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Координатор </w:t>
            </w:r>
            <w:r w:rsidRPr="00B164F5">
              <w:rPr>
                <w:lang w:eastAsia="ru-RU"/>
              </w:rPr>
              <w:t xml:space="preserve">муниципальной </w:t>
            </w:r>
            <w:r>
              <w:rPr>
                <w:lang w:eastAsia="ru-RU"/>
              </w:rPr>
              <w:t>программы</w:t>
            </w: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9744D3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  <w:lang w:eastAsia="ru-RU"/>
              </w:rPr>
              <w:t xml:space="preserve">- </w:t>
            </w:r>
            <w:r w:rsidRPr="006E7A87">
              <w:rPr>
                <w:sz w:val="27"/>
                <w:szCs w:val="27"/>
                <w:lang w:eastAsia="ru-RU"/>
              </w:rPr>
              <w:t xml:space="preserve">Администрация </w:t>
            </w:r>
            <w:r>
              <w:t xml:space="preserve">Бойкопонурского </w:t>
            </w:r>
            <w:r w:rsidRPr="006E7A87">
              <w:rPr>
                <w:sz w:val="27"/>
                <w:szCs w:val="27"/>
                <w:lang w:eastAsia="ru-RU"/>
              </w:rPr>
              <w:t>сельского поселения Калининского района</w:t>
            </w:r>
          </w:p>
        </w:tc>
      </w:tr>
      <w:tr w:rsidR="00366733" w:rsidRPr="00AB679C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</w:p>
        </w:tc>
      </w:tr>
      <w:tr w:rsidR="00366733" w:rsidRPr="00AB679C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Координаторы подпрограмм </w:t>
            </w:r>
          </w:p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муниципальной программы</w:t>
            </w: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09675F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E7A87">
              <w:rPr>
                <w:sz w:val="27"/>
                <w:szCs w:val="27"/>
                <w:lang w:eastAsia="ru-RU"/>
              </w:rPr>
              <w:t xml:space="preserve">-Администрация </w:t>
            </w:r>
            <w:r>
              <w:t xml:space="preserve">Бойкопонурского </w:t>
            </w:r>
            <w:r w:rsidRPr="006E7A87">
              <w:rPr>
                <w:sz w:val="27"/>
                <w:szCs w:val="27"/>
                <w:lang w:eastAsia="ru-RU"/>
              </w:rPr>
              <w:t>сельского поселения Калининского района;</w:t>
            </w:r>
          </w:p>
        </w:tc>
      </w:tr>
      <w:tr w:rsidR="00366733" w:rsidRPr="00AB679C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</w:p>
        </w:tc>
      </w:tr>
      <w:tr w:rsidR="00366733" w:rsidRPr="00AB679C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Участники муниципальной </w:t>
            </w:r>
          </w:p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программы</w:t>
            </w: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8C3C3D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E7A87">
              <w:rPr>
                <w:sz w:val="27"/>
                <w:szCs w:val="27"/>
                <w:lang w:eastAsia="ru-RU"/>
              </w:rPr>
              <w:t xml:space="preserve">- Администрация </w:t>
            </w:r>
            <w:r>
              <w:t xml:space="preserve">Бойкопонурского </w:t>
            </w:r>
            <w:r w:rsidRPr="006E7A87">
              <w:rPr>
                <w:sz w:val="27"/>
                <w:szCs w:val="27"/>
                <w:lang w:eastAsia="ru-RU"/>
              </w:rPr>
              <w:t>сельского поселения Калининского района;</w:t>
            </w:r>
          </w:p>
        </w:tc>
      </w:tr>
      <w:tr w:rsidR="00366733" w:rsidRPr="00AB679C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</w:p>
        </w:tc>
      </w:tr>
      <w:tr w:rsidR="00366733" w:rsidRPr="00AB679C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Подпрограммы муниципальной программы</w:t>
            </w: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E7A87">
              <w:rPr>
                <w:sz w:val="27"/>
                <w:szCs w:val="27"/>
                <w:lang w:eastAsia="ru-RU"/>
              </w:rPr>
              <w:t>не предусмотрены</w:t>
            </w:r>
          </w:p>
          <w:p w:rsidR="00366733" w:rsidRPr="006E7A87" w:rsidRDefault="00366733" w:rsidP="00216B35">
            <w:pPr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</w:p>
          <w:p w:rsidR="00366733" w:rsidRPr="006E7A87" w:rsidRDefault="00366733" w:rsidP="00216B35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366733" w:rsidRPr="00AB679C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</w:p>
        </w:tc>
      </w:tr>
      <w:tr w:rsidR="00366733" w:rsidRPr="00AB679C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</w:pPr>
            <w:r>
              <w:t xml:space="preserve">Ведомственные целевые </w:t>
            </w:r>
          </w:p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программы</w:t>
            </w: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E7A87">
              <w:rPr>
                <w:sz w:val="27"/>
                <w:szCs w:val="27"/>
                <w:lang w:eastAsia="ru-RU"/>
              </w:rPr>
              <w:t>не предусмотрены</w:t>
            </w:r>
          </w:p>
        </w:tc>
      </w:tr>
      <w:tr w:rsidR="00366733" w:rsidRPr="00AB679C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highlight w:val="green"/>
                <w:lang w:eastAsia="ru-RU"/>
              </w:rPr>
            </w:pPr>
          </w:p>
        </w:tc>
      </w:tr>
      <w:tr w:rsidR="00366733" w:rsidRPr="00AB679C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Цели муниципальной </w:t>
            </w:r>
          </w:p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программы</w:t>
            </w: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090403" w:rsidRDefault="00366733" w:rsidP="009620B3">
            <w:r w:rsidRPr="00090403">
              <w:t xml:space="preserve">- создание условий для качественного и эффективного выполнения органами местного самоуправления </w:t>
            </w:r>
            <w:r>
              <w:t xml:space="preserve">с Бойкопонурского сельского поселения  </w:t>
            </w:r>
            <w:r w:rsidRPr="00090403">
              <w:t xml:space="preserve"> </w:t>
            </w:r>
            <w:r>
              <w:t xml:space="preserve">Калининского </w:t>
            </w:r>
            <w:r w:rsidRPr="00090403">
              <w:t>района своих полномочий, повышение их информационной открытости;</w:t>
            </w:r>
          </w:p>
          <w:p w:rsidR="00366733" w:rsidRPr="00090403" w:rsidRDefault="00366733" w:rsidP="009620B3">
            <w:r w:rsidRPr="00090403">
              <w:t>- обеспечение защиты прав и законных интересов граждан и местного сообщества от угроз, связанных с коррупцией;</w:t>
            </w:r>
          </w:p>
          <w:p w:rsidR="00366733" w:rsidRPr="00090403" w:rsidRDefault="00366733" w:rsidP="009620B3">
            <w:r w:rsidRPr="00090403">
              <w:t xml:space="preserve">повышение эффективности осуществления закупок товаров, работ, услуг для муниципальных нужд и нужд казенных учреждений </w:t>
            </w:r>
            <w:r>
              <w:t xml:space="preserve">Бойкопонурского сельского поселения  </w:t>
            </w:r>
            <w:r w:rsidRPr="00090403">
              <w:t xml:space="preserve"> </w:t>
            </w:r>
            <w:r>
              <w:t xml:space="preserve">Калининского </w:t>
            </w:r>
            <w:r w:rsidRPr="00090403">
              <w:t>района;</w:t>
            </w:r>
          </w:p>
          <w:p w:rsidR="00366733" w:rsidRDefault="00366733" w:rsidP="009620B3">
            <w:r w:rsidRPr="00090403">
              <w:t xml:space="preserve">-повышение эффективности системы муниципального управления в </w:t>
            </w:r>
            <w:r>
              <w:t xml:space="preserve">Бойкопонурском сельском поселении  </w:t>
            </w:r>
            <w:r w:rsidRPr="00090403">
              <w:t xml:space="preserve"> </w:t>
            </w:r>
            <w:r>
              <w:t xml:space="preserve">Калининского </w:t>
            </w:r>
            <w:r w:rsidRPr="00090403">
              <w:t xml:space="preserve">района, </w:t>
            </w:r>
          </w:p>
          <w:p w:rsidR="00366733" w:rsidRDefault="00366733" w:rsidP="009620B3">
            <w:r>
              <w:t>-</w:t>
            </w:r>
            <w:r w:rsidRPr="00090403">
              <w:t xml:space="preserve">совершенствование бюджетного процесса в </w:t>
            </w:r>
            <w:r>
              <w:t xml:space="preserve"> Бойкопонурском сельском поселения  </w:t>
            </w:r>
            <w:r w:rsidRPr="00090403">
              <w:t xml:space="preserve"> </w:t>
            </w:r>
            <w:r>
              <w:t xml:space="preserve">Калининского </w:t>
            </w:r>
            <w:r w:rsidRPr="00090403">
              <w:t xml:space="preserve">района, повышение экономической самостоятельности и устойчивости бюджетной системы поселения, </w:t>
            </w:r>
          </w:p>
          <w:p w:rsidR="00366733" w:rsidRDefault="00366733" w:rsidP="008B6EAC">
            <w:pPr>
              <w:rPr>
                <w:sz w:val="27"/>
                <w:szCs w:val="27"/>
              </w:rPr>
            </w:pPr>
          </w:p>
          <w:p w:rsidR="00366733" w:rsidRPr="006E7A87" w:rsidRDefault="00366733" w:rsidP="00C96C9F">
            <w:pPr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</w:p>
        </w:tc>
      </w:tr>
      <w:tr w:rsidR="00366733" w:rsidRPr="00AB679C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highlight w:val="green"/>
                <w:lang w:eastAsia="ru-RU"/>
              </w:rPr>
            </w:pPr>
          </w:p>
        </w:tc>
      </w:tr>
      <w:tr w:rsidR="00366733" w:rsidRPr="00B21FF1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Задачи муниципальной </w:t>
            </w:r>
          </w:p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программы</w:t>
            </w: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090403" w:rsidRDefault="00366733" w:rsidP="00002D0D">
            <w:pPr>
              <w:rPr>
                <w:lang w:eastAsia="en-US"/>
              </w:rPr>
            </w:pPr>
            <w:r w:rsidRPr="00090403">
              <w:rPr>
                <w:lang w:eastAsia="en-US"/>
              </w:rPr>
              <w:t>-создание условий для эффективной</w:t>
            </w:r>
            <w:r>
              <w:rPr>
                <w:lang w:eastAsia="en-US"/>
              </w:rPr>
              <w:t xml:space="preserve"> реализации полномочий главы </w:t>
            </w:r>
            <w:r>
              <w:t xml:space="preserve">Бойкопонурского </w:t>
            </w:r>
            <w:r w:rsidRPr="00090403">
              <w:rPr>
                <w:lang w:eastAsia="en-US"/>
              </w:rPr>
              <w:t xml:space="preserve">сельского поселения </w:t>
            </w:r>
            <w:r>
              <w:rPr>
                <w:lang w:eastAsia="en-US"/>
              </w:rPr>
              <w:t>Калининского</w:t>
            </w:r>
            <w:r w:rsidRPr="00090403">
              <w:rPr>
                <w:lang w:eastAsia="en-US"/>
              </w:rPr>
              <w:t xml:space="preserve"> района</w:t>
            </w:r>
          </w:p>
          <w:p w:rsidR="00366733" w:rsidRPr="00090403" w:rsidRDefault="00366733" w:rsidP="00002D0D">
            <w:r w:rsidRPr="00090403">
              <w:t>- выявление причин и условий, порождающих коррупцию, минимизация и (или) ликвидация последствий коррупции;</w:t>
            </w:r>
          </w:p>
          <w:p w:rsidR="00366733" w:rsidRPr="00090403" w:rsidRDefault="00366733" w:rsidP="00002D0D">
            <w:r w:rsidRPr="00090403">
              <w:t>- проведение антикоррупционной экспертизы муниципальных правовых актов органов местного самоуправления и их проектов;</w:t>
            </w:r>
          </w:p>
          <w:p w:rsidR="00366733" w:rsidRPr="00090403" w:rsidRDefault="00366733" w:rsidP="00002D0D">
            <w:pPr>
              <w:rPr>
                <w:lang w:eastAsia="en-US"/>
              </w:rPr>
            </w:pPr>
            <w:r w:rsidRPr="00090403">
              <w:rPr>
                <w:lang w:eastAsia="en-US"/>
              </w:rPr>
              <w:t xml:space="preserve">-создание условий для осуществления органами местного самоуправления </w:t>
            </w:r>
            <w:r>
              <w:t xml:space="preserve">Бойкопонурского </w:t>
            </w:r>
            <w:r w:rsidRPr="00090403">
              <w:rPr>
                <w:lang w:eastAsia="en-US"/>
              </w:rPr>
              <w:t xml:space="preserve">сельского поселения </w:t>
            </w:r>
            <w:r>
              <w:rPr>
                <w:lang w:eastAsia="en-US"/>
              </w:rPr>
              <w:t>Калининского</w:t>
            </w:r>
            <w:r w:rsidRPr="00090403">
              <w:rPr>
                <w:lang w:eastAsia="en-US"/>
              </w:rPr>
              <w:t xml:space="preserve"> района переданных отдельных государственных полномочий</w:t>
            </w:r>
          </w:p>
          <w:p w:rsidR="00366733" w:rsidRPr="00090403" w:rsidRDefault="00366733" w:rsidP="00002D0D">
            <w:pPr>
              <w:rPr>
                <w:lang w:eastAsia="en-US"/>
              </w:rPr>
            </w:pPr>
            <w:r>
              <w:rPr>
                <w:lang w:eastAsia="en-US"/>
              </w:rPr>
              <w:t>-с</w:t>
            </w:r>
            <w:r w:rsidRPr="00090403">
              <w:rPr>
                <w:lang w:eastAsia="en-US"/>
              </w:rPr>
              <w:t>оздание условий для осуществления территориального общественного самоуправления</w:t>
            </w:r>
          </w:p>
          <w:p w:rsidR="00366733" w:rsidRPr="00090403" w:rsidRDefault="00366733" w:rsidP="00002D0D">
            <w:pPr>
              <w:rPr>
                <w:lang w:eastAsia="en-US"/>
              </w:rPr>
            </w:pPr>
            <w:r>
              <w:rPr>
                <w:lang w:eastAsia="en-US"/>
              </w:rPr>
              <w:t>-п</w:t>
            </w:r>
            <w:r w:rsidRPr="00090403">
              <w:rPr>
                <w:lang w:eastAsia="en-US"/>
              </w:rPr>
              <w:t>овышение информационной открытости администрации</w:t>
            </w:r>
            <w:r>
              <w:t xml:space="preserve"> Бойкопонурского</w:t>
            </w:r>
            <w:r w:rsidRPr="00090403">
              <w:rPr>
                <w:lang w:eastAsia="en-US"/>
              </w:rPr>
              <w:t xml:space="preserve"> сельского поселения </w:t>
            </w:r>
            <w:r>
              <w:rPr>
                <w:lang w:eastAsia="en-US"/>
              </w:rPr>
              <w:t>Калининского</w:t>
            </w:r>
            <w:r w:rsidRPr="00090403">
              <w:rPr>
                <w:lang w:eastAsia="en-US"/>
              </w:rPr>
              <w:t xml:space="preserve"> района</w:t>
            </w:r>
          </w:p>
          <w:p w:rsidR="00366733" w:rsidRPr="00090403" w:rsidRDefault="00366733" w:rsidP="00002D0D">
            <w:pPr>
              <w:rPr>
                <w:lang w:eastAsia="en-US"/>
              </w:rPr>
            </w:pPr>
            <w:r w:rsidRPr="00090403">
              <w:rPr>
                <w:lang w:eastAsia="en-US"/>
              </w:rPr>
              <w:t>Создание условий для деятельности подведомственных муниципальных учреждений</w:t>
            </w:r>
          </w:p>
          <w:p w:rsidR="00366733" w:rsidRPr="00090403" w:rsidRDefault="00366733" w:rsidP="00002D0D">
            <w:pPr>
              <w:rPr>
                <w:lang w:eastAsia="en-US"/>
              </w:rPr>
            </w:pPr>
            <w:r>
              <w:rPr>
                <w:lang w:eastAsia="en-US"/>
              </w:rPr>
              <w:t>-с</w:t>
            </w:r>
            <w:r w:rsidRPr="00090403">
              <w:rPr>
                <w:lang w:eastAsia="en-US"/>
              </w:rPr>
              <w:t>оздание условий для оказания мер социальной поддержки отдельным категориям граждан и развития гражданского общества</w:t>
            </w:r>
          </w:p>
          <w:p w:rsidR="00366733" w:rsidRPr="00090403" w:rsidRDefault="00366733" w:rsidP="00002D0D">
            <w:pPr>
              <w:rPr>
                <w:lang w:eastAsia="en-US"/>
              </w:rPr>
            </w:pPr>
            <w:r>
              <w:rPr>
                <w:lang w:eastAsia="en-US"/>
              </w:rPr>
              <w:t>-с</w:t>
            </w:r>
            <w:r w:rsidRPr="00090403">
              <w:rPr>
                <w:lang w:eastAsia="en-US"/>
              </w:rPr>
              <w:t>оздание условий для своевременного предоставления бюджетных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      </w:r>
          </w:p>
          <w:p w:rsidR="00366733" w:rsidRPr="00090403" w:rsidRDefault="00366733" w:rsidP="00002D0D">
            <w:r w:rsidRPr="00090403">
              <w:rPr>
                <w:lang w:eastAsia="en-US"/>
              </w:rPr>
              <w:t xml:space="preserve"> </w:t>
            </w:r>
            <w:r w:rsidRPr="00090403">
              <w:t>эффективная организация и обеспечение бюджетного процесса,</w:t>
            </w:r>
          </w:p>
          <w:p w:rsidR="00366733" w:rsidRPr="00090403" w:rsidRDefault="00366733" w:rsidP="00002D0D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090403">
              <w:t xml:space="preserve">поддержание устойчивого исполнения бюджета </w:t>
            </w:r>
            <w:r>
              <w:t xml:space="preserve">Бойкопонурского </w:t>
            </w:r>
            <w:r w:rsidRPr="00090403">
              <w:rPr>
                <w:lang w:eastAsia="en-US"/>
              </w:rPr>
              <w:t xml:space="preserve">сельского поселения </w:t>
            </w:r>
            <w:r>
              <w:rPr>
                <w:lang w:eastAsia="en-US"/>
              </w:rPr>
              <w:t>Калининского</w:t>
            </w:r>
            <w:r w:rsidRPr="00090403">
              <w:rPr>
                <w:lang w:eastAsia="en-US"/>
              </w:rPr>
              <w:t xml:space="preserve"> района</w:t>
            </w:r>
            <w:r w:rsidRPr="00090403">
              <w:t xml:space="preserve">, </w:t>
            </w:r>
          </w:p>
          <w:p w:rsidR="00366733" w:rsidRPr="00090403" w:rsidRDefault="00366733" w:rsidP="00002D0D">
            <w:pPr>
              <w:widowControl w:val="0"/>
              <w:autoSpaceDE w:val="0"/>
              <w:autoSpaceDN w:val="0"/>
              <w:adjustRightInd w:val="0"/>
            </w:pPr>
            <w:r w:rsidRPr="00090403">
              <w:t>повышение качества и доступности информации о бюджетной системе поселения</w:t>
            </w:r>
            <w:r>
              <w:t>.</w:t>
            </w:r>
          </w:p>
          <w:p w:rsidR="00366733" w:rsidRDefault="00366733" w:rsidP="00EE3B7D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366733" w:rsidRPr="006E7A87" w:rsidRDefault="00366733" w:rsidP="00846C5D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E7A87">
              <w:rPr>
                <w:sz w:val="27"/>
                <w:szCs w:val="27"/>
              </w:rPr>
              <w:t xml:space="preserve"> </w:t>
            </w:r>
          </w:p>
        </w:tc>
      </w:tr>
      <w:tr w:rsidR="00366733" w:rsidRPr="00B21FF1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002D0D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highlight w:val="green"/>
                <w:lang w:eastAsia="ru-RU"/>
              </w:rPr>
            </w:pPr>
          </w:p>
        </w:tc>
      </w:tr>
      <w:tr w:rsidR="00366733" w:rsidRPr="00B21FF1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090403" w:rsidRDefault="00366733" w:rsidP="00002D0D">
            <w:r w:rsidRPr="00090403">
              <w:t>- отсутствие (сокращение количества) установленных фактов несоблюдения лицами, замещающими муниципальные должности в органах местного самоуправления, муниципальными служащими обязанностей, ограничений, запретов, требований к служебному поведению и урегулированию конфликта интересов;</w:t>
            </w:r>
          </w:p>
          <w:p w:rsidR="00366733" w:rsidRPr="00090403" w:rsidRDefault="00366733" w:rsidP="00002D0D">
            <w:r w:rsidRPr="00090403">
              <w:t>- отсутствие (сокращение количества) выявленных коррупционных правонарушений со стороны лиц, замещающих муниципальные должности, и муниципальных служащих;</w:t>
            </w:r>
          </w:p>
          <w:p w:rsidR="00366733" w:rsidRPr="00090403" w:rsidRDefault="00366733" w:rsidP="00002D0D">
            <w:r w:rsidRPr="00090403">
              <w:t>- отсутствие (уменьшение количества) официально обратившихся в органы местного самоуправления с жалобами и заявлениями на проявления коррупции в деятельности муниципальных служащих;</w:t>
            </w:r>
          </w:p>
          <w:p w:rsidR="00366733" w:rsidRPr="00090403" w:rsidRDefault="00366733" w:rsidP="00002D0D">
            <w:r w:rsidRPr="00090403">
              <w:t>- доля муниципальных правовых актов и их проектов, по которым проведена антикоррупционная экспертиза;</w:t>
            </w:r>
          </w:p>
          <w:p w:rsidR="00366733" w:rsidRPr="00090403" w:rsidRDefault="00366733" w:rsidP="00002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bCs/>
              </w:rPr>
            </w:pPr>
            <w:r w:rsidRPr="00090403">
              <w:t>-полнота исполнения расходных обязательств бю</w:t>
            </w:r>
            <w:r>
              <w:t>д</w:t>
            </w:r>
            <w:r w:rsidRPr="00090403">
              <w:t xml:space="preserve">жета поселения, включенных в реестр расходных обязательств </w:t>
            </w:r>
          </w:p>
          <w:p w:rsidR="00366733" w:rsidRPr="00090403" w:rsidRDefault="00366733" w:rsidP="00002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bCs/>
              </w:rPr>
            </w:pPr>
            <w:r w:rsidRPr="00090403">
              <w:t>исполнение доходной части бюджета поселения  по налоговым и неналоговым доходам</w:t>
            </w:r>
            <w:r>
              <w:t>;</w:t>
            </w:r>
            <w:r w:rsidRPr="00090403">
              <w:t xml:space="preserve"> </w:t>
            </w:r>
          </w:p>
          <w:p w:rsidR="00366733" w:rsidRPr="00090403" w:rsidRDefault="00366733" w:rsidP="00002D0D">
            <w:r>
              <w:t>-</w:t>
            </w:r>
            <w:r w:rsidRPr="00090403">
              <w:t>наличие нормативных правовых актов по организации составления проекта бюджета поселения, при необходимости внесения изменений в них – наличие нормативных правовых актов по внесению изменений;</w:t>
            </w:r>
          </w:p>
          <w:p w:rsidR="00366733" w:rsidRPr="00090403" w:rsidRDefault="00366733" w:rsidP="00002D0D">
            <w:r>
              <w:t>-</w:t>
            </w:r>
            <w:r w:rsidRPr="00090403">
              <w:t>представление проекта бюджета на очередной финансовый год в Совет депутатов</w:t>
            </w:r>
            <w:r>
              <w:t xml:space="preserve"> Бойкопонурского</w:t>
            </w:r>
            <w:r w:rsidRPr="00090403">
              <w:t xml:space="preserve"> сельского поселения </w:t>
            </w:r>
            <w:r>
              <w:t>Калининского</w:t>
            </w:r>
            <w:r w:rsidRPr="00090403">
              <w:t xml:space="preserve"> района в сроки, предусмотренные нормативными правовыми актами поселения;</w:t>
            </w:r>
          </w:p>
          <w:p w:rsidR="00366733" w:rsidRPr="00090403" w:rsidRDefault="00366733" w:rsidP="00002D0D">
            <w:r>
              <w:t>-</w:t>
            </w:r>
            <w:r w:rsidRPr="00090403">
              <w:t xml:space="preserve">соблюдение установленных законодательством Российской Федерации и краевым законодательством требований о составе отчетности об исполнении бюджета поселения, формируемой финансовым отделом администрации </w:t>
            </w:r>
            <w:r>
              <w:t xml:space="preserve">Бойкопонурского </w:t>
            </w:r>
            <w:r w:rsidRPr="00090403">
              <w:t>сельского</w:t>
            </w:r>
            <w:r>
              <w:t xml:space="preserve"> </w:t>
            </w:r>
            <w:r w:rsidRPr="00090403">
              <w:t xml:space="preserve"> поселения </w:t>
            </w:r>
            <w:r>
              <w:t xml:space="preserve">Калининского </w:t>
            </w:r>
            <w:r w:rsidRPr="00090403">
              <w:t xml:space="preserve"> района;</w:t>
            </w:r>
          </w:p>
          <w:p w:rsidR="00366733" w:rsidRPr="00090403" w:rsidRDefault="00366733" w:rsidP="00002D0D">
            <w:r>
              <w:t>-</w:t>
            </w:r>
            <w:r w:rsidRPr="00090403">
              <w:t xml:space="preserve">размещение решения о бюджете поселения, отчетов об исполнении бюджета поселения, информации о муниципальных долговых обязательствах на официальном сайте администрации </w:t>
            </w:r>
            <w:r>
              <w:t xml:space="preserve">Бойкопонурского </w:t>
            </w:r>
            <w:r w:rsidRPr="00090403">
              <w:t>сельского поселения</w:t>
            </w:r>
            <w:r>
              <w:t xml:space="preserve"> Калининского района</w:t>
            </w:r>
            <w:r w:rsidRPr="00090403">
              <w:t xml:space="preserve"> в информационно-телекоммуникационной сети «Интернет»;</w:t>
            </w:r>
          </w:p>
          <w:p w:rsidR="00366733" w:rsidRPr="00090403" w:rsidRDefault="00366733" w:rsidP="00002D0D">
            <w:r>
              <w:t>-</w:t>
            </w:r>
            <w:r w:rsidRPr="00090403">
              <w:t>наличие утвержденного порядка расчета отдельных показателей, используемых в методике распределения дотаций</w:t>
            </w:r>
            <w:r w:rsidRPr="00090403">
              <w:rPr>
                <w:snapToGrid w:val="0"/>
              </w:rPr>
              <w:t xml:space="preserve"> на выравнивание бюджетной обеспеченности поселения из бюджета муниципального района, и </w:t>
            </w:r>
            <w:r w:rsidRPr="00090403">
              <w:t xml:space="preserve">утвержденной методики распределения </w:t>
            </w:r>
            <w:r w:rsidRPr="00090403">
              <w:rPr>
                <w:snapToGrid w:val="0"/>
              </w:rPr>
              <w:t>дотаций на обеспечение сбалансированности бюджета поселения из бюджета муниципального района;</w:t>
            </w:r>
          </w:p>
          <w:p w:rsidR="00366733" w:rsidRDefault="00366733" w:rsidP="00D034F3">
            <w:pPr>
              <w:rPr>
                <w:sz w:val="27"/>
                <w:szCs w:val="27"/>
              </w:rPr>
            </w:pPr>
          </w:p>
          <w:p w:rsidR="00366733" w:rsidRPr="006E7A87" w:rsidRDefault="00366733" w:rsidP="00D33EAE">
            <w:pPr>
              <w:rPr>
                <w:sz w:val="27"/>
                <w:szCs w:val="27"/>
              </w:rPr>
            </w:pPr>
          </w:p>
        </w:tc>
      </w:tr>
      <w:tr w:rsidR="00366733" w:rsidRPr="00B21FF1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</w:p>
        </w:tc>
      </w:tr>
      <w:tr w:rsidR="00366733" w:rsidRPr="00B21FF1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Этапы и сроки реализации </w:t>
            </w:r>
          </w:p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муниципальной программы</w:t>
            </w: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6E7A87">
              <w:rPr>
                <w:sz w:val="27"/>
                <w:szCs w:val="27"/>
                <w:lang w:eastAsia="ru-RU"/>
              </w:rPr>
              <w:t>Этапы не предусмотрены, сроки реализации муниципальной программы  2015 - 2017 годы</w:t>
            </w:r>
          </w:p>
        </w:tc>
      </w:tr>
      <w:tr w:rsidR="00366733" w:rsidRPr="00B21FF1">
        <w:tc>
          <w:tcPr>
            <w:tcW w:w="3888" w:type="dxa"/>
          </w:tcPr>
          <w:p w:rsidR="00366733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0" w:type="dxa"/>
          </w:tcPr>
          <w:p w:rsidR="00366733" w:rsidRPr="00AB679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</w:p>
        </w:tc>
      </w:tr>
      <w:tr w:rsidR="00366733" w:rsidRPr="00B21FF1">
        <w:tc>
          <w:tcPr>
            <w:tcW w:w="3888" w:type="dxa"/>
          </w:tcPr>
          <w:p w:rsidR="00366733" w:rsidRPr="0026146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6146C">
              <w:rPr>
                <w:lang w:eastAsia="ru-RU"/>
              </w:rPr>
              <w:t xml:space="preserve">Объемы </w:t>
            </w:r>
            <w:r>
              <w:rPr>
                <w:lang w:eastAsia="ru-RU"/>
              </w:rPr>
              <w:t>бюджетных ассигнований муниципальной программы</w:t>
            </w:r>
          </w:p>
        </w:tc>
        <w:tc>
          <w:tcPr>
            <w:tcW w:w="700" w:type="dxa"/>
          </w:tcPr>
          <w:p w:rsidR="00366733" w:rsidRPr="0026146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6E7A87" w:rsidRDefault="00366733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6E7A87">
              <w:rPr>
                <w:sz w:val="27"/>
                <w:szCs w:val="27"/>
              </w:rPr>
              <w:t xml:space="preserve">Объем финансирования из бюджета </w:t>
            </w:r>
            <w:r>
              <w:t xml:space="preserve">Бойкопонурского </w:t>
            </w:r>
            <w:r>
              <w:rPr>
                <w:sz w:val="27"/>
                <w:szCs w:val="27"/>
                <w:lang w:eastAsia="ru-RU"/>
              </w:rPr>
              <w:t>сельского поселения</w:t>
            </w:r>
            <w:r w:rsidRPr="006E7A87">
              <w:rPr>
                <w:sz w:val="27"/>
                <w:szCs w:val="27"/>
              </w:rPr>
              <w:t xml:space="preserve">  Калининск</w:t>
            </w:r>
            <w:r>
              <w:rPr>
                <w:sz w:val="27"/>
                <w:szCs w:val="27"/>
              </w:rPr>
              <w:t>ого</w:t>
            </w:r>
            <w:r w:rsidRPr="006E7A87">
              <w:rPr>
                <w:sz w:val="27"/>
                <w:szCs w:val="27"/>
              </w:rPr>
              <w:t xml:space="preserve"> район</w:t>
            </w:r>
            <w:r>
              <w:rPr>
                <w:sz w:val="27"/>
                <w:szCs w:val="27"/>
              </w:rPr>
              <w:t>а – 15417,4</w:t>
            </w:r>
            <w:r w:rsidRPr="006E7A87">
              <w:rPr>
                <w:sz w:val="27"/>
                <w:szCs w:val="27"/>
              </w:rPr>
              <w:t xml:space="preserve"> тыс. рублей, в том числе:</w:t>
            </w:r>
          </w:p>
          <w:p w:rsidR="00366733" w:rsidRPr="006E7A87" w:rsidRDefault="00366733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2015 год – 4948,8</w:t>
            </w:r>
            <w:r w:rsidRPr="006E7A87">
              <w:rPr>
                <w:sz w:val="27"/>
                <w:szCs w:val="27"/>
              </w:rPr>
              <w:t xml:space="preserve"> тыс. рублей,</w:t>
            </w:r>
          </w:p>
          <w:p w:rsidR="00366733" w:rsidRPr="006E7A87" w:rsidRDefault="00366733" w:rsidP="00407993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2016 год – 5141,8</w:t>
            </w:r>
            <w:r w:rsidRPr="006E7A87">
              <w:rPr>
                <w:sz w:val="27"/>
                <w:szCs w:val="27"/>
              </w:rPr>
              <w:t>тыс. рублей,</w:t>
            </w:r>
          </w:p>
          <w:p w:rsidR="00366733" w:rsidRPr="006E7A87" w:rsidRDefault="00366733" w:rsidP="00D3690D">
            <w:pPr>
              <w:overflowPunct w:val="0"/>
              <w:autoSpaceDE w:val="0"/>
              <w:autoSpaceDN w:val="0"/>
              <w:adjustRightInd w:val="0"/>
              <w:rPr>
                <w:color w:val="FF0000"/>
                <w:sz w:val="27"/>
                <w:szCs w:val="27"/>
                <w:lang w:eastAsia="ru-RU"/>
              </w:rPr>
            </w:pPr>
            <w:r>
              <w:rPr>
                <w:sz w:val="27"/>
                <w:szCs w:val="27"/>
              </w:rPr>
              <w:t>2017 год – 5326,8</w:t>
            </w:r>
            <w:r w:rsidRPr="006E7A87">
              <w:rPr>
                <w:sz w:val="27"/>
                <w:szCs w:val="27"/>
              </w:rPr>
              <w:t xml:space="preserve"> тыс. рублей,</w:t>
            </w:r>
          </w:p>
        </w:tc>
      </w:tr>
      <w:tr w:rsidR="00366733" w:rsidRPr="00B21FF1">
        <w:tc>
          <w:tcPr>
            <w:tcW w:w="3888" w:type="dxa"/>
          </w:tcPr>
          <w:p w:rsidR="00366733" w:rsidRPr="0026146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700" w:type="dxa"/>
          </w:tcPr>
          <w:p w:rsidR="00366733" w:rsidRPr="0026146C" w:rsidRDefault="00366733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5180" w:type="dxa"/>
          </w:tcPr>
          <w:p w:rsidR="00366733" w:rsidRPr="00B21FF1" w:rsidRDefault="00366733" w:rsidP="005F453E">
            <w:pPr>
              <w:overflowPunct w:val="0"/>
              <w:autoSpaceDE w:val="0"/>
              <w:autoSpaceDN w:val="0"/>
              <w:adjustRightInd w:val="0"/>
              <w:rPr>
                <w:sz w:val="27"/>
                <w:szCs w:val="27"/>
                <w:lang w:eastAsia="ru-RU"/>
              </w:rPr>
            </w:pPr>
            <w:r w:rsidRPr="00B21FF1">
              <w:rPr>
                <w:sz w:val="27"/>
                <w:szCs w:val="27"/>
              </w:rPr>
              <w:t>.</w:t>
            </w:r>
          </w:p>
        </w:tc>
      </w:tr>
    </w:tbl>
    <w:p w:rsidR="00366733" w:rsidRDefault="00366733" w:rsidP="00B06E1E">
      <w:pPr>
        <w:autoSpaceDE w:val="0"/>
        <w:autoSpaceDN w:val="0"/>
        <w:adjustRightInd w:val="0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</w:pPr>
    </w:p>
    <w:p w:rsidR="00366733" w:rsidRDefault="00366733" w:rsidP="00B05023">
      <w:pPr>
        <w:autoSpaceDE w:val="0"/>
        <w:autoSpaceDN w:val="0"/>
        <w:adjustRightInd w:val="0"/>
        <w:jc w:val="center"/>
        <w:rPr>
          <w:b/>
          <w:bCs/>
        </w:rPr>
      </w:pPr>
    </w:p>
    <w:p w:rsidR="00366733" w:rsidRDefault="00366733" w:rsidP="00B05023">
      <w:pPr>
        <w:autoSpaceDE w:val="0"/>
        <w:autoSpaceDN w:val="0"/>
        <w:adjustRightInd w:val="0"/>
        <w:jc w:val="center"/>
        <w:rPr>
          <w:b/>
          <w:bCs/>
        </w:rPr>
      </w:pPr>
    </w:p>
    <w:p w:rsidR="00366733" w:rsidRDefault="00366733" w:rsidP="00B05023">
      <w:pPr>
        <w:autoSpaceDE w:val="0"/>
        <w:autoSpaceDN w:val="0"/>
        <w:adjustRightInd w:val="0"/>
        <w:jc w:val="center"/>
        <w:rPr>
          <w:b/>
          <w:bCs/>
        </w:rPr>
      </w:pPr>
    </w:p>
    <w:p w:rsidR="00366733" w:rsidRDefault="00366733" w:rsidP="00B05023">
      <w:pPr>
        <w:autoSpaceDE w:val="0"/>
        <w:autoSpaceDN w:val="0"/>
        <w:adjustRightInd w:val="0"/>
        <w:jc w:val="center"/>
        <w:rPr>
          <w:b/>
          <w:bCs/>
        </w:rPr>
      </w:pPr>
    </w:p>
    <w:p w:rsidR="00366733" w:rsidRDefault="00366733" w:rsidP="00B05023">
      <w:pPr>
        <w:autoSpaceDE w:val="0"/>
        <w:autoSpaceDN w:val="0"/>
        <w:adjustRightInd w:val="0"/>
        <w:jc w:val="center"/>
        <w:rPr>
          <w:b/>
          <w:bCs/>
        </w:rPr>
      </w:pPr>
    </w:p>
    <w:p w:rsidR="00366733" w:rsidRDefault="00366733" w:rsidP="00B05023">
      <w:pPr>
        <w:autoSpaceDE w:val="0"/>
        <w:autoSpaceDN w:val="0"/>
        <w:adjustRightInd w:val="0"/>
        <w:jc w:val="center"/>
        <w:rPr>
          <w:b/>
          <w:bCs/>
        </w:rPr>
      </w:pPr>
    </w:p>
    <w:p w:rsidR="00366733" w:rsidRPr="00AD6A04" w:rsidRDefault="00366733" w:rsidP="00B0502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 </w:t>
      </w:r>
      <w:r w:rsidRPr="00AD6A04">
        <w:rPr>
          <w:b/>
          <w:bCs/>
        </w:rPr>
        <w:t>1. Характеристика текущего состояния и прогноз</w:t>
      </w:r>
    </w:p>
    <w:p w:rsidR="00366733" w:rsidRPr="00AD6A04" w:rsidRDefault="00366733" w:rsidP="00371764">
      <w:pPr>
        <w:autoSpaceDE w:val="0"/>
        <w:autoSpaceDN w:val="0"/>
        <w:adjustRightInd w:val="0"/>
        <w:ind w:left="-180"/>
        <w:jc w:val="center"/>
        <w:rPr>
          <w:b/>
          <w:bCs/>
          <w:lang w:eastAsia="ru-RU"/>
        </w:rPr>
      </w:pPr>
      <w:r w:rsidRPr="00AD6A04">
        <w:rPr>
          <w:b/>
          <w:bCs/>
        </w:rPr>
        <w:t xml:space="preserve">развития администрации </w:t>
      </w:r>
      <w:r>
        <w:rPr>
          <w:b/>
          <w:bCs/>
        </w:rPr>
        <w:t xml:space="preserve">Бойкопонурского </w:t>
      </w:r>
      <w:r w:rsidRPr="00AD6A04">
        <w:rPr>
          <w:b/>
          <w:bCs/>
          <w:lang w:eastAsia="ru-RU"/>
        </w:rPr>
        <w:t>сельского</w:t>
      </w:r>
    </w:p>
    <w:p w:rsidR="00366733" w:rsidRPr="00AD6A04" w:rsidRDefault="00366733" w:rsidP="00371764">
      <w:pPr>
        <w:autoSpaceDE w:val="0"/>
        <w:autoSpaceDN w:val="0"/>
        <w:adjustRightInd w:val="0"/>
        <w:ind w:left="-180"/>
        <w:jc w:val="center"/>
        <w:rPr>
          <w:b/>
          <w:bCs/>
          <w:lang w:eastAsia="ru-RU"/>
        </w:rPr>
      </w:pPr>
      <w:r w:rsidRPr="00AD6A04">
        <w:rPr>
          <w:b/>
          <w:bCs/>
          <w:lang w:eastAsia="ru-RU"/>
        </w:rPr>
        <w:t xml:space="preserve"> поселения Калининского района</w:t>
      </w:r>
    </w:p>
    <w:p w:rsidR="00366733" w:rsidRDefault="00366733" w:rsidP="00371764">
      <w:pPr>
        <w:autoSpaceDE w:val="0"/>
        <w:autoSpaceDN w:val="0"/>
        <w:adjustRightInd w:val="0"/>
        <w:ind w:left="-180"/>
        <w:jc w:val="center"/>
        <w:rPr>
          <w:lang w:eastAsia="ru-RU"/>
        </w:rPr>
      </w:pPr>
    </w:p>
    <w:p w:rsidR="00366733" w:rsidRPr="00DE7A98" w:rsidRDefault="00366733" w:rsidP="00371764">
      <w:pPr>
        <w:autoSpaceDE w:val="0"/>
        <w:autoSpaceDN w:val="0"/>
        <w:adjustRightInd w:val="0"/>
        <w:ind w:left="-180"/>
        <w:jc w:val="center"/>
        <w:rPr>
          <w:lang w:eastAsia="ru-RU"/>
        </w:rPr>
      </w:pPr>
    </w:p>
    <w:p w:rsidR="00366733" w:rsidRPr="00DE7A98" w:rsidRDefault="00366733" w:rsidP="005F0A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A98">
        <w:rPr>
          <w:rFonts w:ascii="Times New Roman" w:hAnsi="Times New Roman" w:cs="Times New Roman"/>
          <w:sz w:val="28"/>
          <w:szCs w:val="28"/>
        </w:rPr>
        <w:t>Совершенствование системы муниципального управления является одним из важных условий обеспечения устойчивого социально-экономического развития Бойкопонурского сельского поселения Калининского  района, повышения уровня и качества жизни населения.</w:t>
      </w:r>
    </w:p>
    <w:p w:rsidR="00366733" w:rsidRPr="00DE7A98" w:rsidRDefault="00366733" w:rsidP="005F0A02">
      <w:pPr>
        <w:pStyle w:val="ConsPlusNormal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E7A9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DE7A98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E7A98">
        <w:rPr>
          <w:rFonts w:ascii="Times New Roman" w:hAnsi="Times New Roman" w:cs="Times New Roman"/>
          <w:sz w:val="28"/>
          <w:szCs w:val="28"/>
        </w:rPr>
        <w:t xml:space="preserve"> Бойкопонурского сельского поселения Калининского района структуру органов местного самоуправления составляют:</w:t>
      </w:r>
    </w:p>
    <w:p w:rsidR="00366733" w:rsidRPr="00090403" w:rsidRDefault="00366733" w:rsidP="005F0A02">
      <w:pPr>
        <w:pStyle w:val="ConsPlusNormal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>представительный орган – Совет</w:t>
      </w:r>
      <w:r w:rsidRPr="00E67DB6">
        <w:rPr>
          <w:sz w:val="24"/>
          <w:szCs w:val="24"/>
        </w:rPr>
        <w:t xml:space="preserve"> </w:t>
      </w:r>
      <w:r w:rsidRPr="00DE7A98">
        <w:rPr>
          <w:rFonts w:ascii="Times New Roman" w:hAnsi="Times New Roman" w:cs="Times New Roman"/>
          <w:sz w:val="28"/>
          <w:szCs w:val="28"/>
        </w:rPr>
        <w:t>Бойкопонурского</w:t>
      </w:r>
      <w:r w:rsidRPr="000904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Калининского района</w:t>
      </w:r>
      <w:r w:rsidRPr="00090403">
        <w:rPr>
          <w:rFonts w:ascii="Times New Roman" w:hAnsi="Times New Roman" w:cs="Times New Roman"/>
          <w:sz w:val="28"/>
          <w:szCs w:val="28"/>
        </w:rPr>
        <w:t>;</w:t>
      </w:r>
    </w:p>
    <w:p w:rsidR="00366733" w:rsidRPr="00090403" w:rsidRDefault="00366733" w:rsidP="005F0A02">
      <w:pPr>
        <w:pStyle w:val="ConsPlusNormal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 xml:space="preserve">высшее должностное лицо - глава </w:t>
      </w:r>
      <w:r w:rsidRPr="00DE7A98">
        <w:rPr>
          <w:rFonts w:ascii="Times New Roman" w:hAnsi="Times New Roman" w:cs="Times New Roman"/>
          <w:sz w:val="28"/>
          <w:szCs w:val="28"/>
        </w:rPr>
        <w:t>Бойкопонурского</w:t>
      </w:r>
      <w:r w:rsidRPr="000904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Калининского</w:t>
      </w:r>
      <w:r w:rsidRPr="00090403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366733" w:rsidRPr="00090403" w:rsidRDefault="00366733" w:rsidP="007B259C">
      <w:r>
        <w:t xml:space="preserve">      </w:t>
      </w:r>
      <w:r>
        <w:rPr>
          <w:rFonts w:ascii="Symbol" w:hAnsi="Symbol" w:cs="Symbol"/>
        </w:rPr>
        <w:t></w:t>
      </w:r>
      <w:r>
        <w:t xml:space="preserve"> </w:t>
      </w:r>
      <w:r w:rsidRPr="00090403">
        <w:t xml:space="preserve">исполнительно-распорядительный орган - </w:t>
      </w:r>
      <w:r w:rsidRPr="001F72EF">
        <w:t xml:space="preserve">администрация </w:t>
      </w:r>
      <w:r w:rsidRPr="00DE7A98">
        <w:t>Бойкопонурского</w:t>
      </w:r>
      <w:r w:rsidRPr="001F72EF">
        <w:t xml:space="preserve"> сельского поселения Калининского района; Обеспечение деятельности органов</w:t>
      </w:r>
      <w:r w:rsidRPr="00090403">
        <w:t xml:space="preserve"> местного </w:t>
      </w:r>
      <w:r>
        <w:t xml:space="preserve"> </w:t>
      </w:r>
      <w:r w:rsidRPr="00090403">
        <w:t xml:space="preserve">самоуправления </w:t>
      </w:r>
      <w:r w:rsidRPr="00DE7A98">
        <w:t>Бойкопонурского</w:t>
      </w:r>
      <w:r w:rsidRPr="00E67DB6">
        <w:t xml:space="preserve"> сельского поселения Калининского района включает в себя осуществление правового,</w:t>
      </w:r>
      <w:r w:rsidRPr="00090403">
        <w:t xml:space="preserve"> организационного, кадрового, финансового, материально-технического,  документационного и иного обеспечения, в том числе информационной прозрачности деятельности органов местного самоуправления и их руководителей.</w:t>
      </w:r>
    </w:p>
    <w:p w:rsidR="00366733" w:rsidRPr="00090403" w:rsidRDefault="00366733" w:rsidP="005F0A02">
      <w:pPr>
        <w:ind w:firstLine="708"/>
      </w:pPr>
      <w:r w:rsidRPr="00E67DB6">
        <w:t xml:space="preserve">Необходимым условием для успешного решения приоритетных задач социально-экономического развития </w:t>
      </w:r>
      <w:r w:rsidRPr="00DE7A98">
        <w:t>Бойкопонурского</w:t>
      </w:r>
      <w:r w:rsidRPr="00E67DB6">
        <w:t xml:space="preserve"> сельского поселения</w:t>
      </w:r>
      <w:r>
        <w:t xml:space="preserve"> Калининского района</w:t>
      </w:r>
      <w:r w:rsidRPr="00090403">
        <w:t xml:space="preserve">  является реализация системных мер по противодействию коррупции, снижающей эффективность муниципального управления, подрывающей доверие населения к органам местного самоуправления.</w:t>
      </w:r>
    </w:p>
    <w:p w:rsidR="00366733" w:rsidRPr="00090403" w:rsidRDefault="00366733" w:rsidP="005F0A02">
      <w:pPr>
        <w:ind w:firstLine="708"/>
      </w:pPr>
      <w:r w:rsidRPr="00090403">
        <w:t>Антикоррупционная политика органов местного самоуправления представляет собой целенаправленную деятельность по реализации Национальной стратегии противодействия коррупции.</w:t>
      </w:r>
    </w:p>
    <w:p w:rsidR="00366733" w:rsidRPr="00090403" w:rsidRDefault="00366733" w:rsidP="005F0A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>В данной программе рассматриваются вопросы, касающиеся деятельности главы и администрации поселения.</w:t>
      </w:r>
    </w:p>
    <w:p w:rsidR="00366733" w:rsidRPr="00090403" w:rsidRDefault="00366733" w:rsidP="005F0A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 xml:space="preserve">В структуру администрации </w:t>
      </w:r>
      <w:r w:rsidRPr="00DE7A98">
        <w:rPr>
          <w:rFonts w:ascii="Times New Roman" w:hAnsi="Times New Roman" w:cs="Times New Roman"/>
          <w:sz w:val="28"/>
          <w:szCs w:val="28"/>
        </w:rPr>
        <w:t>Бойкопонурского</w:t>
      </w:r>
      <w:r w:rsidRPr="007B259C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</w:t>
      </w:r>
      <w:r w:rsidRPr="00090403">
        <w:rPr>
          <w:rFonts w:ascii="Times New Roman" w:hAnsi="Times New Roman" w:cs="Times New Roman"/>
          <w:sz w:val="28"/>
          <w:szCs w:val="28"/>
        </w:rPr>
        <w:t xml:space="preserve">  входят глава </w:t>
      </w:r>
      <w:r w:rsidRPr="00DE7A98">
        <w:rPr>
          <w:rFonts w:ascii="Times New Roman" w:hAnsi="Times New Roman" w:cs="Times New Roman"/>
          <w:sz w:val="28"/>
          <w:szCs w:val="28"/>
        </w:rPr>
        <w:t>Бойкопонурского</w:t>
      </w:r>
      <w:r w:rsidRPr="00090403">
        <w:rPr>
          <w:rFonts w:ascii="Times New Roman" w:hAnsi="Times New Roman" w:cs="Times New Roman"/>
          <w:sz w:val="28"/>
          <w:szCs w:val="28"/>
        </w:rPr>
        <w:t xml:space="preserve"> сельского поселения, общий отдел и финансовый отдел.</w:t>
      </w:r>
    </w:p>
    <w:p w:rsidR="00366733" w:rsidRPr="00090403" w:rsidRDefault="00366733" w:rsidP="005F0A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 xml:space="preserve">Исполнительно-распорядительным органом местного самоуправления </w:t>
      </w:r>
      <w:r w:rsidRPr="00DE7A98">
        <w:rPr>
          <w:rFonts w:ascii="Times New Roman" w:hAnsi="Times New Roman" w:cs="Times New Roman"/>
          <w:sz w:val="28"/>
          <w:szCs w:val="28"/>
        </w:rPr>
        <w:t>Бойкопонурского</w:t>
      </w:r>
      <w:r w:rsidRPr="00E85F15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</w:t>
      </w:r>
      <w:r w:rsidRPr="00090403">
        <w:rPr>
          <w:rFonts w:ascii="Times New Roman" w:hAnsi="Times New Roman" w:cs="Times New Roman"/>
          <w:sz w:val="28"/>
          <w:szCs w:val="28"/>
        </w:rPr>
        <w:t xml:space="preserve">  руководит глава поселения.</w:t>
      </w:r>
    </w:p>
    <w:p w:rsidR="00366733" w:rsidRPr="00090403" w:rsidRDefault="00366733" w:rsidP="005F0A02">
      <w:pPr>
        <w:autoSpaceDE w:val="0"/>
        <w:autoSpaceDN w:val="0"/>
        <w:adjustRightInd w:val="0"/>
        <w:ind w:firstLine="709"/>
      </w:pPr>
      <w:r w:rsidRPr="00090403">
        <w:t xml:space="preserve">Администрация </w:t>
      </w:r>
      <w:r w:rsidRPr="00DE7A98">
        <w:t>Бойкопонурского</w:t>
      </w:r>
      <w:r w:rsidRPr="001F72EF">
        <w:t xml:space="preserve"> сельского поселения Калининского района в соответствии с федеральным и краевым законодательством</w:t>
      </w:r>
      <w:r w:rsidRPr="00090403">
        <w:t>, Уставом поселения исполняет полномочия по решению вопросов местного значения, а также отдельные государственные полномочия, переданные органам местного самоуправления федеральными законами и законами Краснодарского края.</w:t>
      </w:r>
    </w:p>
    <w:p w:rsidR="00366733" w:rsidRPr="00090403" w:rsidRDefault="00366733" w:rsidP="005F0A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A98">
        <w:rPr>
          <w:rFonts w:ascii="Times New Roman" w:hAnsi="Times New Roman" w:cs="Times New Roman"/>
          <w:sz w:val="28"/>
          <w:szCs w:val="28"/>
        </w:rPr>
        <w:t>Бойкопонурского</w:t>
      </w:r>
      <w:r w:rsidRPr="000904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Калининского</w:t>
      </w:r>
      <w:r w:rsidRPr="00090403">
        <w:rPr>
          <w:rFonts w:ascii="Times New Roman" w:hAnsi="Times New Roman" w:cs="Times New Roman"/>
          <w:sz w:val="28"/>
          <w:szCs w:val="28"/>
        </w:rPr>
        <w:t xml:space="preserve"> района осуществляется реализация отдельных переданных государственных полномочий, в частности:</w:t>
      </w:r>
    </w:p>
    <w:p w:rsidR="00366733" w:rsidRPr="00090403" w:rsidRDefault="00366733" w:rsidP="005F0A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>- по созданию и организации деятельности административных комиссий, финансовое обеспечение государственных полномочий, переданных органам местного самоуправления, осуществляется за счет субвенций, предоставляемых бюджету поселения из краевого бюджета.</w:t>
      </w:r>
    </w:p>
    <w:p w:rsidR="00366733" w:rsidRPr="00090403" w:rsidRDefault="00366733" w:rsidP="005F0A02">
      <w:pPr>
        <w:autoSpaceDE w:val="0"/>
        <w:autoSpaceDN w:val="0"/>
        <w:adjustRightInd w:val="0"/>
        <w:ind w:firstLine="709"/>
      </w:pPr>
      <w:r w:rsidRPr="00090403">
        <w:t xml:space="preserve">Исполнение полномочий по решению вопросов местного значения, возложенных на администрацию </w:t>
      </w:r>
      <w:r w:rsidRPr="00DE7A98">
        <w:t>Бойкопонурского</w:t>
      </w:r>
      <w:r w:rsidRPr="001F72EF">
        <w:t xml:space="preserve"> сельского поселения</w:t>
      </w:r>
      <w:r>
        <w:t xml:space="preserve"> Калининского</w:t>
      </w:r>
      <w:r w:rsidRPr="00090403">
        <w:t xml:space="preserve"> рай</w:t>
      </w:r>
      <w:r>
        <w:t>о</w:t>
      </w:r>
      <w:r w:rsidRPr="00090403">
        <w:t>на, невозможно без соответствующего материально-технического обеспечения.</w:t>
      </w:r>
    </w:p>
    <w:p w:rsidR="00366733" w:rsidRPr="00090403" w:rsidRDefault="00366733" w:rsidP="005F0A02">
      <w:pPr>
        <w:autoSpaceDE w:val="0"/>
        <w:autoSpaceDN w:val="0"/>
        <w:adjustRightInd w:val="0"/>
        <w:ind w:firstLine="709"/>
      </w:pPr>
      <w:r w:rsidRPr="00090403">
        <w:t>В администрации поселения, как правило, созданы условия для эффективной работы ее сотрудников. На сегодняшний день рабочие места сотрудни</w:t>
      </w:r>
      <w:r>
        <w:t>ков администрации поселения на 6</w:t>
      </w:r>
      <w:r w:rsidRPr="00090403">
        <w:t>0% укомплектованы мебелью и оргтехникой. Регулярно осуществляется приобретение материальных запасов (канцелярские товары, бумага, тонеры, картриджи и т.д.). Сотрудники обеспечены услугами связи.</w:t>
      </w:r>
    </w:p>
    <w:p w:rsidR="00366733" w:rsidRPr="00090403" w:rsidRDefault="00366733" w:rsidP="00E85F15">
      <w:pPr>
        <w:autoSpaceDE w:val="0"/>
        <w:autoSpaceDN w:val="0"/>
        <w:adjustRightInd w:val="0"/>
        <w:ind w:firstLine="709"/>
      </w:pPr>
      <w:r w:rsidRPr="00090403">
        <w:t>Уровень материально-технического оснащения администрации поселения является оптимальным для функционирования администрации поселения, однако требует дооснащения в соответствие с современными требованиями и нормами, предъявляемыми к административным помещениям и рабочим местам сотрудников.</w:t>
      </w:r>
    </w:p>
    <w:p w:rsidR="00366733" w:rsidRPr="00090403" w:rsidRDefault="00366733" w:rsidP="00E85F15">
      <w:pPr>
        <w:ind w:firstLine="709"/>
      </w:pPr>
      <w:r w:rsidRPr="00090403">
        <w:t>Анализ технического состояния показывает, что служебные здания и помещения постройки преимущественно 50-70-х годов ветшают, находятся в неудовлетворительном техническом состоянии, не соответствуют установленным действующим законодательством правилам, нормативам  и  нормам.</w:t>
      </w:r>
    </w:p>
    <w:p w:rsidR="00366733" w:rsidRPr="00090403" w:rsidRDefault="00366733" w:rsidP="00E85F15">
      <w:pPr>
        <w:ind w:firstLine="709"/>
      </w:pPr>
      <w:r w:rsidRPr="00090403">
        <w:t>Основной проблемой в данной сфере является высокая степень физического износа с</w:t>
      </w:r>
      <w:r>
        <w:t>лужебных зданий и  помещений (100</w:t>
      </w:r>
      <w:r w:rsidRPr="00090403">
        <w:t>%).</w:t>
      </w:r>
    </w:p>
    <w:p w:rsidR="00366733" w:rsidRPr="00090403" w:rsidRDefault="00366733" w:rsidP="00E85F15">
      <w:pPr>
        <w:ind w:firstLine="709"/>
      </w:pPr>
      <w:r w:rsidRPr="00090403">
        <w:t>Своевременное проведение  работ по содержанию и ремонту служебных зданий и помещений позволит поддержать техническое состояние зданий и помещений, а также обеспечить санитарно-гигиенические требования, предъявляемые к объектам, что является условием сохранения материальных ценностей  и  предотвращения чрезвычайных ситуаций, обеспечения более высокого уровня обслуживания населения.</w:t>
      </w:r>
    </w:p>
    <w:p w:rsidR="00366733" w:rsidRPr="00090403" w:rsidRDefault="00366733" w:rsidP="00E85F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>Эффективное муниципальное управление на сегодня невозможно без использования современных информационных технологий.</w:t>
      </w:r>
    </w:p>
    <w:p w:rsidR="00366733" w:rsidRPr="00090403" w:rsidRDefault="00366733" w:rsidP="00E85F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>Основными проблемами в данной сфере являются:</w:t>
      </w:r>
    </w:p>
    <w:p w:rsidR="00366733" w:rsidRPr="00090403" w:rsidRDefault="00366733" w:rsidP="00E85F15">
      <w:pPr>
        <w:pStyle w:val="ConsPlusNormal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>ежегодный прирост объема документооборота в процессе делопроизводства на 10-15%, и, как следствие, - постоянно возрастающая потребность в ресурсах для обработки документации (информационных, технических, кадровых, финансовых);</w:t>
      </w:r>
    </w:p>
    <w:p w:rsidR="00366733" w:rsidRPr="00090403" w:rsidRDefault="00366733" w:rsidP="00E85F15">
      <w:pPr>
        <w:pStyle w:val="ConsPlusNormal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0403">
        <w:rPr>
          <w:rFonts w:ascii="Times New Roman" w:hAnsi="Times New Roman" w:cs="Times New Roman"/>
          <w:sz w:val="28"/>
          <w:szCs w:val="28"/>
        </w:rPr>
        <w:t>недостаточный уровень развития инфраструктуры информационно-коммуникационных технологий и их внедрения в деятельность для обеспечения оперативного информационного обмена;</w:t>
      </w:r>
    </w:p>
    <w:p w:rsidR="00366733" w:rsidRDefault="00366733" w:rsidP="00AE34BF">
      <w:pPr>
        <w:jc w:val="left"/>
        <w:rPr>
          <w:shd w:val="clear" w:color="auto" w:fill="FFFFFF"/>
        </w:rPr>
      </w:pPr>
      <w:r>
        <w:t xml:space="preserve">        </w:t>
      </w:r>
      <w:r w:rsidRPr="00090403">
        <w:rPr>
          <w:shd w:val="clear" w:color="auto" w:fill="FFFFFF"/>
        </w:rPr>
        <w:t xml:space="preserve">  </w:t>
      </w:r>
      <w:r>
        <w:t xml:space="preserve">На территории  </w:t>
      </w:r>
      <w:r w:rsidRPr="00DE7A98">
        <w:t>Бойкопонурского</w:t>
      </w:r>
      <w:r w:rsidRPr="001F72EF">
        <w:t xml:space="preserve"> сельского поселения</w:t>
      </w:r>
      <w:r>
        <w:t xml:space="preserve">  Калининского района  расположены 4 населенных пунктов: хутора: Бойкопонура, Васильевка , село Долиновское и ст. Андреевская.</w:t>
      </w:r>
    </w:p>
    <w:p w:rsidR="00366733" w:rsidRPr="00090403" w:rsidRDefault="00366733" w:rsidP="005F0A02">
      <w:pPr>
        <w:widowControl w:val="0"/>
        <w:autoSpaceDE w:val="0"/>
        <w:autoSpaceDN w:val="0"/>
        <w:adjustRightInd w:val="0"/>
        <w:ind w:firstLine="540"/>
      </w:pPr>
      <w:r w:rsidRPr="00090403">
        <w:t xml:space="preserve">Среднегодовая численность населения </w:t>
      </w:r>
      <w:r w:rsidRPr="00DE7A98">
        <w:t>Бойкопонурского</w:t>
      </w:r>
      <w:r w:rsidRPr="001F72EF">
        <w:t xml:space="preserve"> сельского</w:t>
      </w:r>
      <w:r>
        <w:t xml:space="preserve"> поселения Калининского района</w:t>
      </w:r>
      <w:r w:rsidRPr="00090403">
        <w:t xml:space="preserve"> составляет </w:t>
      </w:r>
      <w:r>
        <w:t>4,3</w:t>
      </w:r>
      <w:r w:rsidRPr="00090403">
        <w:t xml:space="preserve"> т</w:t>
      </w:r>
      <w:r>
        <w:t>ыс</w:t>
      </w:r>
      <w:r w:rsidRPr="00090403">
        <w:t>.человек</w:t>
      </w:r>
      <w:r>
        <w:t>.</w:t>
      </w:r>
      <w:r w:rsidRPr="00090403">
        <w:t xml:space="preserve"> На протяжении последних двух лет численность незначительно увеличивается , в том числе и трудоспособной его части, усугубляет положение с трудовыми кадрами на селе. Особенно сильно это отразилось на снижении производства сельскохозяйственной продукции, уменьшении числа  личных подсобных хозяйств, малого предпринимательства.</w:t>
      </w:r>
    </w:p>
    <w:p w:rsidR="00366733" w:rsidRPr="00090403" w:rsidRDefault="00366733" w:rsidP="005F0A02">
      <w:pPr>
        <w:widowControl w:val="0"/>
        <w:autoSpaceDE w:val="0"/>
        <w:autoSpaceDN w:val="0"/>
        <w:adjustRightInd w:val="0"/>
        <w:ind w:firstLine="540"/>
      </w:pPr>
      <w:r w:rsidRPr="00090403">
        <w:t xml:space="preserve"> Это вызвано  ухудшениями условий жизни населения, которые характеризуются низкими доходами или отсутствием доходов, неразвитостью социальной сферы (недостаточностью детских дошкольных учреждений и здравпунктами), торгового и бытового обслуживания, недостатком и неблагоустроенностью сельского  жилищного фонда, а также другими особенностями. </w:t>
      </w:r>
    </w:p>
    <w:p w:rsidR="00366733" w:rsidRPr="00090403" w:rsidRDefault="00366733" w:rsidP="005F0A02">
      <w:pPr>
        <w:widowControl w:val="0"/>
        <w:autoSpaceDE w:val="0"/>
        <w:autoSpaceDN w:val="0"/>
        <w:adjustRightInd w:val="0"/>
        <w:ind w:firstLine="851"/>
      </w:pPr>
      <w:r w:rsidRPr="00090403">
        <w:t>Подготовка, принятие и предстоящая реализация программы вызваны необходимостью совершенствования текущей бюджетной политики и развития стимулирующих факторов, разработки комплекса мер, направленных на повышение эффективности бюджетных расходов поселения.</w:t>
      </w:r>
    </w:p>
    <w:p w:rsidR="00366733" w:rsidRPr="00090403" w:rsidRDefault="00366733" w:rsidP="005F0A02">
      <w:pPr>
        <w:widowControl w:val="0"/>
        <w:tabs>
          <w:tab w:val="left" w:pos="2552"/>
          <w:tab w:val="left" w:pos="2977"/>
          <w:tab w:val="left" w:pos="3252"/>
        </w:tabs>
        <w:autoSpaceDE w:val="0"/>
        <w:autoSpaceDN w:val="0"/>
        <w:adjustRightInd w:val="0"/>
        <w:ind w:right="-30" w:firstLine="851"/>
      </w:pPr>
      <w:r w:rsidRPr="00090403">
        <w:t xml:space="preserve">Программа отражает деятельность администрации </w:t>
      </w:r>
      <w:r w:rsidRPr="00DE7A98">
        <w:t>Бойкопонурского</w:t>
      </w:r>
      <w:r>
        <w:t xml:space="preserve"> сельского поселения Калининского района</w:t>
      </w:r>
      <w:r w:rsidRPr="00090403">
        <w:t xml:space="preserve"> (далее – поселение), основой которой является выработка единой финансовой политики и осуществление функции по составлению и организации исполнения бюджета поселения. В связи, с чем объектом управления в рамках программы являются муниципальные финансы, или бюджет поселения. С этим связана специфика программы: она направлена на формирование стабильной финансовой системы для исполнения расходных обязательств, а также поддержку мер для обеспечения сбалансированности бюджета поселения на базе современных принципов управления муниципальными финансами.</w:t>
      </w:r>
    </w:p>
    <w:p w:rsidR="00366733" w:rsidRPr="00090403" w:rsidRDefault="00366733" w:rsidP="005F0A02">
      <w:pPr>
        <w:widowControl w:val="0"/>
        <w:autoSpaceDE w:val="0"/>
        <w:autoSpaceDN w:val="0"/>
        <w:adjustRightInd w:val="0"/>
        <w:ind w:firstLine="851"/>
      </w:pPr>
      <w:r w:rsidRPr="00090403">
        <w:t>Современная система управления муниципальными финансами в поселении сложилась в результате проведенной работы по совершенствованию бюджетного процесса, обеспечению его прозрачности и открытости, внедрению новых технологий в формирование и исполнение бюджета поселения. Процесс реформирования на муниципальном уровне осуществлялся в рамках проводимой в Российской Федерации бюджетной реформы. В течение последних нескольких лет достигнуты следующие результаты:</w:t>
      </w:r>
    </w:p>
    <w:p w:rsidR="00366733" w:rsidRPr="00090403" w:rsidRDefault="00366733" w:rsidP="005F0A02">
      <w:pPr>
        <w:widowControl w:val="0"/>
        <w:autoSpaceDE w:val="0"/>
        <w:autoSpaceDN w:val="0"/>
        <w:adjustRightInd w:val="0"/>
        <w:ind w:firstLine="851"/>
      </w:pPr>
      <w:r w:rsidRPr="00090403">
        <w:t xml:space="preserve"> - сформирована правовая база, четко регулирующая организацию бюджетного процесса;</w:t>
      </w:r>
    </w:p>
    <w:p w:rsidR="00366733" w:rsidRPr="00090403" w:rsidRDefault="00366733" w:rsidP="005F0A02">
      <w:pPr>
        <w:ind w:firstLine="851"/>
        <w:rPr>
          <w:color w:val="000000"/>
        </w:rPr>
      </w:pPr>
      <w:r w:rsidRPr="00090403">
        <w:rPr>
          <w:color w:val="000000"/>
        </w:rPr>
        <w:t>- повышение качества финансового управления путем внедрения инструментов финансового менеджмента;</w:t>
      </w:r>
    </w:p>
    <w:p w:rsidR="00366733" w:rsidRPr="00090403" w:rsidRDefault="00366733" w:rsidP="005F0A02">
      <w:pPr>
        <w:widowControl w:val="0"/>
        <w:autoSpaceDE w:val="0"/>
        <w:autoSpaceDN w:val="0"/>
        <w:adjustRightInd w:val="0"/>
        <w:ind w:firstLine="851"/>
      </w:pPr>
      <w:r w:rsidRPr="00090403">
        <w:t xml:space="preserve">- </w:t>
      </w:r>
      <w:r>
        <w:t xml:space="preserve"> </w:t>
      </w:r>
      <w:r w:rsidRPr="00090403">
        <w:t>модернизированы системы бюджетного учета и отчетности;</w:t>
      </w:r>
    </w:p>
    <w:p w:rsidR="00366733" w:rsidRPr="00090403" w:rsidRDefault="00366733" w:rsidP="005F0A02">
      <w:pPr>
        <w:widowControl w:val="0"/>
        <w:autoSpaceDE w:val="0"/>
        <w:autoSpaceDN w:val="0"/>
        <w:adjustRightInd w:val="0"/>
        <w:ind w:firstLine="851"/>
      </w:pPr>
      <w:r w:rsidRPr="00090403">
        <w:t>- обеспечена прозрачность бюджетной системы и публичность бюджетного процесса;</w:t>
      </w:r>
    </w:p>
    <w:p w:rsidR="00366733" w:rsidRPr="00090403" w:rsidRDefault="00366733" w:rsidP="005F0A02">
      <w:pPr>
        <w:widowControl w:val="0"/>
        <w:autoSpaceDE w:val="0"/>
        <w:autoSpaceDN w:val="0"/>
        <w:adjustRightInd w:val="0"/>
        <w:ind w:firstLine="851"/>
      </w:pPr>
      <w:r w:rsidRPr="00090403">
        <w:t>- осуществлено поэтапное внедрение инструментов бюджетирования, ориентированного на результат.</w:t>
      </w:r>
    </w:p>
    <w:p w:rsidR="00366733" w:rsidRDefault="00366733" w:rsidP="005F0A02">
      <w:pPr>
        <w:widowControl w:val="0"/>
        <w:autoSpaceDE w:val="0"/>
        <w:autoSpaceDN w:val="0"/>
        <w:adjustRightInd w:val="0"/>
        <w:ind w:firstLine="851"/>
      </w:pPr>
      <w:r w:rsidRPr="00090403">
        <w:t xml:space="preserve">С </w:t>
      </w:r>
      <w:r>
        <w:t xml:space="preserve">  </w:t>
      </w:r>
      <w:r w:rsidRPr="00090403">
        <w:t xml:space="preserve"> 201</w:t>
      </w:r>
      <w:r>
        <w:t>4</w:t>
      </w:r>
      <w:r w:rsidRPr="00090403">
        <w:t xml:space="preserve"> года систематически проводится работа по размещению информации о муниципальных учреждениях на офиц</w:t>
      </w:r>
      <w:r>
        <w:t>иальном сайте в сети Интернет.</w:t>
      </w:r>
    </w:p>
    <w:p w:rsidR="00366733" w:rsidRPr="00090403" w:rsidRDefault="00366733" w:rsidP="005F0A02">
      <w:pPr>
        <w:widowControl w:val="0"/>
        <w:autoSpaceDE w:val="0"/>
        <w:autoSpaceDN w:val="0"/>
        <w:adjustRightInd w:val="0"/>
        <w:ind w:firstLine="851"/>
      </w:pPr>
      <w:r w:rsidRPr="00090403">
        <w:t>Однако, несмотря на проведенную работу по реформированию бюджетной системы, не все инструменты, влияющие на повышение качества управления муниципальными финансами, работают в полную силу. Не все законодательно внедренные принципы и механизмы в полной мере удалось реализовать на практике. Управление муниципальными финансами в значительной степени остается ориентированным на обеспечение соблюдения формальных процедур, не создавая при этом стимулов и инструментов для повышения эффективности, прозрачности и подотчетности использования бюджетных средств в увязке с целями и результатами бюджетной политики.</w:t>
      </w:r>
    </w:p>
    <w:p w:rsidR="00366733" w:rsidRPr="00090403" w:rsidRDefault="00366733" w:rsidP="005F0A02">
      <w:pPr>
        <w:widowControl w:val="0"/>
        <w:autoSpaceDE w:val="0"/>
        <w:autoSpaceDN w:val="0"/>
        <w:adjustRightInd w:val="0"/>
        <w:ind w:firstLine="851"/>
      </w:pPr>
      <w:r w:rsidRPr="00090403">
        <w:t>Наиболее актуальными остаются вопросы, связанные с повышением эффективности бюджетных расходов и ограниченностью применения оценки их эффективности. Так, несмотря на определенные позитивные изменения в сфере организации планирования и исполнения бюджета, применение методов бюджетирования, ориентированного на результат, остается недостаточно увязанным с процессом планирования бюджетных ассигнований. Отсутствует глубокий всесторонний анализ сложившейся практики применения муниципальных заданий в целях дальнейшего совершенствования данного механизма. Сохраняются условия и стимулы для неоправданного увеличения бюджетных расходов при наличии низкой мотивации к формированию приоритетов и оптимизации бюджетных расходов. Бюджетное планирование остается слабо увязанным со стратегическим планированием.</w:t>
      </w:r>
    </w:p>
    <w:p w:rsidR="00366733" w:rsidRPr="00090403" w:rsidRDefault="00366733" w:rsidP="005F0A02">
      <w:pPr>
        <w:ind w:firstLine="851"/>
      </w:pPr>
      <w:r w:rsidRPr="00090403">
        <w:t>В связи с этим в настоящее время увеличивается актуальность разработки</w:t>
      </w:r>
      <w:r>
        <w:t>,</w:t>
      </w:r>
      <w:r w:rsidRPr="00090403">
        <w:t xml:space="preserve"> и реализации системы мер, связанных с планированием расходов бюджета программно-целевым методом во взаимоувязке с новыми формами финансового обеспечения деятельности бюджетных и автономных учреждений.</w:t>
      </w:r>
    </w:p>
    <w:p w:rsidR="00366733" w:rsidRPr="00090403" w:rsidRDefault="00366733" w:rsidP="005F0A02">
      <w:pPr>
        <w:widowControl w:val="0"/>
        <w:autoSpaceDE w:val="0"/>
        <w:autoSpaceDN w:val="0"/>
        <w:adjustRightInd w:val="0"/>
        <w:ind w:firstLine="851"/>
      </w:pPr>
      <w:r w:rsidRPr="00090403">
        <w:t>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муниципальными финансами. Требуется внедрение информационной системы планирования бюджета, предназначенной для комплексной автоматизации процесса формирования проекта бюджета, позволяющей также составление обоснований бюджетных ассигнований</w:t>
      </w:r>
      <w:r w:rsidRPr="00090403">
        <w:rPr>
          <w:color w:val="000000"/>
        </w:rPr>
        <w:t xml:space="preserve"> представляющих собой финансово-экономическое обоснование расходов</w:t>
      </w:r>
      <w:r w:rsidRPr="00090403">
        <w:t xml:space="preserve"> бюджета.</w:t>
      </w:r>
    </w:p>
    <w:p w:rsidR="00366733" w:rsidRPr="00090403" w:rsidRDefault="00366733" w:rsidP="005F0A02">
      <w:pPr>
        <w:widowControl w:val="0"/>
        <w:autoSpaceDE w:val="0"/>
        <w:autoSpaceDN w:val="0"/>
        <w:adjustRightInd w:val="0"/>
        <w:ind w:firstLine="851"/>
      </w:pPr>
      <w:r w:rsidRPr="00090403">
        <w:t>Анализ проблем в бюджетно-финансовой сфере демонстрирует необходимость совершенствования финансовой, бюджетной, налоговой и долговой политики в среднесрочном периоде, создание эффективной системы управления муниципальными финансами.</w:t>
      </w:r>
    </w:p>
    <w:p w:rsidR="00366733" w:rsidRPr="00090403" w:rsidRDefault="00366733" w:rsidP="005F0A02">
      <w:pPr>
        <w:widowControl w:val="0"/>
        <w:autoSpaceDE w:val="0"/>
        <w:autoSpaceDN w:val="0"/>
        <w:adjustRightInd w:val="0"/>
        <w:ind w:firstLine="851"/>
      </w:pPr>
      <w:r w:rsidRPr="00090403">
        <w:t>Кроме того, в последнее время особо подчеркивается необходимость перехода к формированию программного бюджета, что должно повысить ответственность всех участников бюджетного процесса за реализацию поставленных задач и достижение конечных результатов.</w:t>
      </w:r>
    </w:p>
    <w:p w:rsidR="00366733" w:rsidRPr="00090403" w:rsidRDefault="00366733" w:rsidP="005F0A02">
      <w:pPr>
        <w:widowControl w:val="0"/>
        <w:autoSpaceDE w:val="0"/>
        <w:autoSpaceDN w:val="0"/>
        <w:adjustRightInd w:val="0"/>
        <w:ind w:firstLine="851"/>
      </w:pPr>
      <w:r w:rsidRPr="00090403">
        <w:t xml:space="preserve">Переход к формированию бюджета </w:t>
      </w:r>
      <w:r w:rsidRPr="00DE7A98">
        <w:t>Бойкопонурского</w:t>
      </w:r>
      <w:r>
        <w:t xml:space="preserve"> сельского поселения Калининского района</w:t>
      </w:r>
      <w:r w:rsidRPr="00090403"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r>
        <w:t>Бойкопонурского сельского поселения Калининского района</w:t>
      </w:r>
      <w:r w:rsidRPr="00090403">
        <w:t>.</w:t>
      </w:r>
    </w:p>
    <w:p w:rsidR="00366733" w:rsidRPr="00090403" w:rsidRDefault="00366733" w:rsidP="005F0A02">
      <w:pPr>
        <w:ind w:firstLine="851"/>
      </w:pPr>
      <w:r w:rsidRPr="00090403">
        <w:t>Данная  муниципальная программа разработана в целях усиления эффективного, ответственного и прозрачного управления муниципальными финансами, создания (в рамках правового регулирования и методического обеспечения) общих для всех участников бюджетного процесса условий и механизмов реализации муниципальных программ, развития муниципального финансового контроля, способного своевременно выявлять и, самое главное, предотвращать бюджетные правонарушения.</w:t>
      </w:r>
    </w:p>
    <w:p w:rsidR="00366733" w:rsidRPr="00090403" w:rsidRDefault="00366733" w:rsidP="005F0A02">
      <w:pPr>
        <w:pStyle w:val="s13"/>
        <w:shd w:val="clear" w:color="auto" w:fill="FFFFFF"/>
        <w:jc w:val="both"/>
        <w:rPr>
          <w:sz w:val="28"/>
          <w:szCs w:val="28"/>
        </w:rPr>
      </w:pPr>
      <w:r w:rsidRPr="00090403">
        <w:rPr>
          <w:sz w:val="28"/>
          <w:szCs w:val="28"/>
        </w:rPr>
        <w:t xml:space="preserve">Муниципальная программа имеет существенные отличия от большинства других муниципальных программ </w:t>
      </w:r>
      <w:r w:rsidRPr="00DE7A98">
        <w:rPr>
          <w:sz w:val="28"/>
          <w:szCs w:val="28"/>
        </w:rPr>
        <w:t>Бойкопонурского</w:t>
      </w:r>
      <w:r w:rsidRPr="001F72EF">
        <w:rPr>
          <w:sz w:val="28"/>
          <w:szCs w:val="28"/>
        </w:rPr>
        <w:t xml:space="preserve">  сельского поселения Калининского района. Она является «обеспечивающей», то</w:t>
      </w:r>
      <w:r w:rsidRPr="00090403">
        <w:rPr>
          <w:sz w:val="28"/>
          <w:szCs w:val="28"/>
        </w:rPr>
        <w:t xml:space="preserve"> есть частично ориентирована (через развитие нормативно-правового регулирования и методического обеспечения) на создание общих для всех участников бюджетного процесса, в том числе подведомственных учреждений, реализующих другие муниципальные программы поселения, условий и механизмов их реализации. Обеспечивая грамотное и эффективное управление муниципальными финансами, муниципальная программа вносит значительный вклад в достижение практически всех стратегических целей социально-экономического развития</w:t>
      </w:r>
      <w:r w:rsidRPr="00BA2A85">
        <w:rPr>
          <w:sz w:val="28"/>
          <w:szCs w:val="28"/>
        </w:rPr>
        <w:t xml:space="preserve"> </w:t>
      </w:r>
      <w:r w:rsidRPr="00DE7A98">
        <w:rPr>
          <w:sz w:val="28"/>
          <w:szCs w:val="28"/>
        </w:rPr>
        <w:t>Бойкопонурского</w:t>
      </w:r>
      <w:r>
        <w:rPr>
          <w:sz w:val="28"/>
          <w:szCs w:val="28"/>
        </w:rPr>
        <w:t xml:space="preserve"> сельского поселения Калининского района</w:t>
      </w:r>
      <w:r w:rsidRPr="00090403">
        <w:rPr>
          <w:sz w:val="28"/>
          <w:szCs w:val="28"/>
        </w:rPr>
        <w:t>.</w:t>
      </w:r>
    </w:p>
    <w:p w:rsidR="00366733" w:rsidRPr="004E20A9" w:rsidRDefault="00366733" w:rsidP="005F0A02">
      <w:pPr>
        <w:shd w:val="clear" w:color="auto" w:fill="FFFFFF"/>
        <w:ind w:firstLine="720"/>
        <w:rPr>
          <w:color w:val="FFFFFF"/>
        </w:rPr>
      </w:pPr>
      <w:r w:rsidRPr="00090403">
        <w:t xml:space="preserve">Программа планируется к реализации в 2015 – 2017 годах </w:t>
      </w:r>
      <w:r w:rsidRPr="004E20A9">
        <w:t>без разделения на этапы.</w:t>
      </w:r>
    </w:p>
    <w:p w:rsidR="00366733" w:rsidRDefault="00366733" w:rsidP="00371764">
      <w:pPr>
        <w:autoSpaceDE w:val="0"/>
        <w:autoSpaceDN w:val="0"/>
        <w:adjustRightInd w:val="0"/>
        <w:ind w:left="-180"/>
        <w:jc w:val="center"/>
        <w:rPr>
          <w:color w:val="FF0000"/>
        </w:rPr>
      </w:pPr>
    </w:p>
    <w:p w:rsidR="00366733" w:rsidRPr="00D64636" w:rsidRDefault="00366733" w:rsidP="00371764">
      <w:pPr>
        <w:autoSpaceDE w:val="0"/>
        <w:autoSpaceDN w:val="0"/>
        <w:adjustRightInd w:val="0"/>
        <w:ind w:left="-180"/>
        <w:jc w:val="center"/>
        <w:rPr>
          <w:color w:val="FF0000"/>
        </w:rPr>
      </w:pPr>
    </w:p>
    <w:p w:rsidR="00366733" w:rsidRPr="00AD6A04" w:rsidRDefault="00366733" w:rsidP="005079F3">
      <w:pPr>
        <w:autoSpaceDE w:val="0"/>
        <w:autoSpaceDN w:val="0"/>
        <w:adjustRightInd w:val="0"/>
        <w:jc w:val="center"/>
        <w:rPr>
          <w:b/>
          <w:bCs/>
        </w:rPr>
      </w:pPr>
      <w:r w:rsidRPr="00AD6A04">
        <w:rPr>
          <w:b/>
          <w:bCs/>
        </w:rPr>
        <w:t>2. Цели, задачи и целевые показатели, сроки и этапы реализации</w:t>
      </w:r>
    </w:p>
    <w:p w:rsidR="00366733" w:rsidRPr="00AD6A04" w:rsidRDefault="00366733" w:rsidP="00D518EA">
      <w:pPr>
        <w:jc w:val="center"/>
        <w:rPr>
          <w:b/>
          <w:bCs/>
        </w:rPr>
      </w:pPr>
      <w:r w:rsidRPr="00AD6A04">
        <w:rPr>
          <w:b/>
          <w:bCs/>
        </w:rPr>
        <w:t>муниципальной программы</w:t>
      </w:r>
    </w:p>
    <w:p w:rsidR="00366733" w:rsidRPr="00CD41DF" w:rsidRDefault="00366733" w:rsidP="00D518EA">
      <w:pPr>
        <w:jc w:val="center"/>
      </w:pPr>
    </w:p>
    <w:p w:rsidR="00366733" w:rsidRDefault="00366733" w:rsidP="00414DCF">
      <w:pPr>
        <w:ind w:firstLine="851"/>
      </w:pPr>
    </w:p>
    <w:p w:rsidR="00366733" w:rsidRPr="00090403" w:rsidRDefault="00366733" w:rsidP="00BD2022">
      <w:pPr>
        <w:pStyle w:val="s13"/>
        <w:shd w:val="clear" w:color="auto" w:fill="FFFFFF"/>
        <w:jc w:val="both"/>
        <w:rPr>
          <w:sz w:val="28"/>
          <w:szCs w:val="28"/>
        </w:rPr>
      </w:pPr>
      <w:r w:rsidRPr="00090403">
        <w:rPr>
          <w:sz w:val="28"/>
          <w:szCs w:val="28"/>
        </w:rPr>
        <w:t>Эффективное, ответственное и прозрачное управление общественными финансами является базовым условием для повышения уровня и качества жизни населения, устойчивого экономического роста, модернизации экономики и социальной сферы.</w:t>
      </w:r>
    </w:p>
    <w:p w:rsidR="00366733" w:rsidRPr="00090403" w:rsidRDefault="00366733" w:rsidP="00BD2022">
      <w:pPr>
        <w:shd w:val="clear" w:color="auto" w:fill="FFFFFF"/>
        <w:ind w:firstLine="720"/>
      </w:pPr>
      <w:r w:rsidRPr="00090403">
        <w:t xml:space="preserve">В соответствии с </w:t>
      </w:r>
      <w:hyperlink r:id="rId8" w:history="1">
        <w:r w:rsidRPr="00090403">
          <w:t>Конституцией</w:t>
        </w:r>
      </w:hyperlink>
      <w:r w:rsidRPr="00090403">
        <w:t xml:space="preserve"> Российской Федерации и действующим законодательством Российской Федерации о разграничении расходных полномочий к компетенции органов местного самоуправления отнесено решение значительного круга вопросов в сферах образования, культуры, физической культуры и спорта, жилищно-коммунального хозяйства и благоустройства и т.п., в существенной степени определяющих качество жизни граждан, проживающих на соответствующей территории.</w:t>
      </w:r>
    </w:p>
    <w:p w:rsidR="00366733" w:rsidRPr="00090403" w:rsidRDefault="00366733" w:rsidP="00BD2022">
      <w:pPr>
        <w:shd w:val="clear" w:color="auto" w:fill="FFFFFF"/>
        <w:ind w:firstLine="720"/>
      </w:pPr>
      <w:r w:rsidRPr="00090403">
        <w:t>Современное состояние бюджетной системы поселения характеризуется проведением ответственной бюджетной политики, исполнением принятых бюджетных обязательств, оптимизацией бюджетных расходов на муниципальное управление, совершенствованием бюджетного планирования.</w:t>
      </w:r>
    </w:p>
    <w:p w:rsidR="00366733" w:rsidRPr="00090403" w:rsidRDefault="00366733" w:rsidP="00BD2022">
      <w:pPr>
        <w:shd w:val="clear" w:color="auto" w:fill="FFFFFF"/>
        <w:ind w:firstLine="720"/>
      </w:pPr>
      <w:r w:rsidRPr="00090403">
        <w:t xml:space="preserve">В </w:t>
      </w:r>
      <w:r>
        <w:t>Бойкопонурском сельском поселении Калининского района</w:t>
      </w:r>
      <w:r w:rsidRPr="00090403">
        <w:t xml:space="preserve"> на протяжении последних лет последовательно ведется работа по совершенствованию системы управления общественными финансами, реализуются мероприятия бюджетной реформы.</w:t>
      </w:r>
    </w:p>
    <w:p w:rsidR="00366733" w:rsidRPr="00090403" w:rsidRDefault="00366733" w:rsidP="00BD2022">
      <w:pPr>
        <w:shd w:val="clear" w:color="auto" w:fill="FFFFFF"/>
        <w:ind w:firstLine="720"/>
      </w:pPr>
      <w:r w:rsidRPr="00090403">
        <w:t>Результатом проводимых реформ стало формирование современной системы управления финансами путем:</w:t>
      </w:r>
    </w:p>
    <w:p w:rsidR="00366733" w:rsidRPr="00090403" w:rsidRDefault="00366733" w:rsidP="00BD2022">
      <w:pPr>
        <w:numPr>
          <w:ilvl w:val="0"/>
          <w:numId w:val="9"/>
        </w:numPr>
        <w:shd w:val="clear" w:color="auto" w:fill="FFFFFF"/>
        <w:tabs>
          <w:tab w:val="clear" w:pos="2148"/>
          <w:tab w:val="num" w:pos="0"/>
          <w:tab w:val="left" w:pos="1080"/>
        </w:tabs>
        <w:ind w:left="0" w:firstLine="720"/>
      </w:pPr>
      <w:r w:rsidRPr="00090403">
        <w:t>организации бюджетного процесса исходя из принципа безусловного исполнения действующих расходных обязательств;</w:t>
      </w:r>
    </w:p>
    <w:p w:rsidR="00366733" w:rsidRPr="00090403" w:rsidRDefault="00366733" w:rsidP="00BD2022">
      <w:pPr>
        <w:numPr>
          <w:ilvl w:val="0"/>
          <w:numId w:val="9"/>
        </w:numPr>
        <w:shd w:val="clear" w:color="auto" w:fill="FFFFFF"/>
        <w:tabs>
          <w:tab w:val="clear" w:pos="2148"/>
          <w:tab w:val="num" w:pos="0"/>
          <w:tab w:val="left" w:pos="1080"/>
        </w:tabs>
        <w:ind w:left="0" w:firstLine="720"/>
      </w:pPr>
      <w:r w:rsidRPr="00090403">
        <w:t>применения формализованных методик распределения основных межбюджетных трансфертов;</w:t>
      </w:r>
    </w:p>
    <w:p w:rsidR="00366733" w:rsidRPr="00090403" w:rsidRDefault="00366733" w:rsidP="00BD2022">
      <w:pPr>
        <w:numPr>
          <w:ilvl w:val="0"/>
          <w:numId w:val="9"/>
        </w:numPr>
        <w:shd w:val="clear" w:color="auto" w:fill="FFFFFF"/>
        <w:tabs>
          <w:tab w:val="clear" w:pos="2148"/>
          <w:tab w:val="num" w:pos="0"/>
          <w:tab w:val="left" w:pos="1080"/>
        </w:tabs>
        <w:ind w:left="0" w:firstLine="720"/>
      </w:pPr>
      <w:r w:rsidRPr="00090403">
        <w:t>создания нормативной правовой базы для развития новых форм финансового обеспечения муниципальных услуг.</w:t>
      </w:r>
    </w:p>
    <w:p w:rsidR="00366733" w:rsidRPr="00090403" w:rsidRDefault="00366733" w:rsidP="00BD2022">
      <w:pPr>
        <w:shd w:val="clear" w:color="auto" w:fill="FFFFFF"/>
        <w:ind w:firstLine="720"/>
      </w:pPr>
      <w:r w:rsidRPr="00090403">
        <w:t>Несмотря на определенный уровень достижения результатов, сохраняются недостатки, ограничения и нерешенные проблемы в сфере управления общественными финансами, в том числе:</w:t>
      </w:r>
    </w:p>
    <w:p w:rsidR="00366733" w:rsidRPr="00090403" w:rsidRDefault="00366733" w:rsidP="00BD2022">
      <w:pPr>
        <w:numPr>
          <w:ilvl w:val="0"/>
          <w:numId w:val="10"/>
        </w:numPr>
        <w:shd w:val="clear" w:color="auto" w:fill="FFFFFF"/>
        <w:tabs>
          <w:tab w:val="clear" w:pos="2148"/>
          <w:tab w:val="num" w:pos="0"/>
          <w:tab w:val="left" w:pos="1080"/>
        </w:tabs>
        <w:ind w:left="0" w:firstLine="720"/>
      </w:pPr>
      <w:r w:rsidRPr="00090403">
        <w:t>отсутствие целостной системы стратегического планирования и, соответственно, слабая увязка между стратегическим и бюджетным планированием;</w:t>
      </w:r>
    </w:p>
    <w:p w:rsidR="00366733" w:rsidRPr="00090403" w:rsidRDefault="00366733" w:rsidP="00BD2022">
      <w:pPr>
        <w:numPr>
          <w:ilvl w:val="0"/>
          <w:numId w:val="10"/>
        </w:numPr>
        <w:shd w:val="clear" w:color="auto" w:fill="FFFFFF"/>
        <w:tabs>
          <w:tab w:val="clear" w:pos="2148"/>
          <w:tab w:val="num" w:pos="0"/>
          <w:tab w:val="left" w:pos="1080"/>
        </w:tabs>
        <w:ind w:left="0" w:firstLine="720"/>
      </w:pPr>
      <w:r w:rsidRPr="00090403">
        <w:t>недостаточная прозрачность сферы деятельности поселения по управлению общественными финансами.</w:t>
      </w:r>
    </w:p>
    <w:p w:rsidR="00366733" w:rsidRPr="00090403" w:rsidRDefault="00366733" w:rsidP="00BD2022">
      <w:pPr>
        <w:shd w:val="clear" w:color="auto" w:fill="FFFFFF"/>
        <w:ind w:firstLine="720"/>
      </w:pPr>
      <w:r w:rsidRPr="00090403">
        <w:t xml:space="preserve">Решение задач, поставленных в рамках муниципальной программы, будет осуществляться на основе внесенных в </w:t>
      </w:r>
      <w:hyperlink r:id="rId9" w:history="1">
        <w:r w:rsidRPr="00090403">
          <w:t>Бюджетный кодекс</w:t>
        </w:r>
      </w:hyperlink>
      <w:r w:rsidRPr="00090403">
        <w:t xml:space="preserve"> Российской Федерации изменений путем дальнейшего совершенствования</w:t>
      </w:r>
      <w:r>
        <w:t>,</w:t>
      </w:r>
      <w:r w:rsidRPr="00090403">
        <w:t xml:space="preserve"> действующей нормативно-методической базы документов поселения.</w:t>
      </w:r>
    </w:p>
    <w:p w:rsidR="00366733" w:rsidRPr="00090403" w:rsidRDefault="00366733" w:rsidP="00BD2022">
      <w:pPr>
        <w:shd w:val="clear" w:color="auto" w:fill="FFFFFF"/>
        <w:ind w:firstLine="720"/>
      </w:pPr>
    </w:p>
    <w:p w:rsidR="00366733" w:rsidRPr="00090403" w:rsidRDefault="00366733" w:rsidP="00BD2022">
      <w:pPr>
        <w:shd w:val="clear" w:color="auto" w:fill="FFFFFF"/>
        <w:ind w:firstLine="720"/>
      </w:pPr>
      <w:r w:rsidRPr="00090403">
        <w:t>Реализация муниципальной программы позволит осуществлять эффективную деятельность по следующим направлениям:</w:t>
      </w:r>
    </w:p>
    <w:p w:rsidR="00366733" w:rsidRPr="00090403" w:rsidRDefault="00366733" w:rsidP="00BD2022">
      <w:pPr>
        <w:shd w:val="clear" w:color="auto" w:fill="FFFFFF"/>
        <w:ind w:firstLine="720"/>
      </w:pPr>
      <w:r w:rsidRPr="00090403">
        <w:t>1. Эффективная организация и обеспечение бюджетного процесса в поселении.</w:t>
      </w:r>
    </w:p>
    <w:p w:rsidR="00366733" w:rsidRPr="00090403" w:rsidRDefault="00366733" w:rsidP="00BD2022">
      <w:pPr>
        <w:shd w:val="clear" w:color="auto" w:fill="FFFFFF"/>
        <w:ind w:firstLine="720"/>
      </w:pPr>
      <w:r w:rsidRPr="00090403">
        <w:t>Деятельность по реализации муниципальной программы будет направлена на обеспечение нормативно-правового регулирования в сфере организации бюджетного процесса – будут разработаны и утверждены в установленном порядке решения и иные нормативные правовые акты поселения по вопросам совершенствования бюджетного процесса, в том числе в части приведения их в соответствие с областным и федеральным законодательством</w:t>
      </w:r>
    </w:p>
    <w:p w:rsidR="00366733" w:rsidRPr="00090403" w:rsidRDefault="00366733" w:rsidP="00BD2022">
      <w:pPr>
        <w:shd w:val="clear" w:color="auto" w:fill="FFFFFF"/>
        <w:ind w:firstLine="720"/>
      </w:pPr>
      <w:r w:rsidRPr="00090403">
        <w:t xml:space="preserve">Одними из ключевых направлений деятельности при реализации муниципальной программы являются своевременная и качественная подготовка проекта решения Совета депутатов </w:t>
      </w:r>
      <w:r>
        <w:t>Бойкопонурского сельского поселения Калининского района</w:t>
      </w:r>
      <w:r w:rsidRPr="00090403">
        <w:t xml:space="preserve"> о бюджете поселения на очередной финансовый год, организация исполнения бюджета поселения и формирование бюджетной отчетности.</w:t>
      </w:r>
    </w:p>
    <w:p w:rsidR="00366733" w:rsidRPr="00090403" w:rsidRDefault="00366733" w:rsidP="00BD2022">
      <w:pPr>
        <w:ind w:firstLine="706"/>
      </w:pPr>
      <w:r w:rsidRPr="00090403">
        <w:t xml:space="preserve">Одновременно  деятельность по реализации муниципальной программы будет направлена на обеспечение сбалансированности бюджета поселения  с учетом достижения приоритетных направлений </w:t>
      </w:r>
      <w:r>
        <w:t xml:space="preserve">бюджетной и налоговой политики </w:t>
      </w:r>
      <w:r w:rsidRPr="00090403">
        <w:t>.</w:t>
      </w:r>
    </w:p>
    <w:p w:rsidR="00366733" w:rsidRPr="00090403" w:rsidRDefault="00366733" w:rsidP="00BD2022">
      <w:pPr>
        <w:ind w:firstLine="680"/>
      </w:pPr>
      <w:r w:rsidRPr="00090403">
        <w:t xml:space="preserve">Современные методы управления общественными финансами подразумевают повышение прозрачности и открытости бюджетного процесса. Исполнение бюджета  поселения регулярно освещать на сайте администрации </w:t>
      </w:r>
      <w:r w:rsidRPr="00DE7A98">
        <w:t>Бойкопонурского</w:t>
      </w:r>
      <w:r>
        <w:t xml:space="preserve"> сельского поселения Калининского района</w:t>
      </w:r>
      <w:r w:rsidRPr="00090403">
        <w:t xml:space="preserve">. </w:t>
      </w:r>
    </w:p>
    <w:p w:rsidR="00366733" w:rsidRPr="00090403" w:rsidRDefault="00366733" w:rsidP="00BD2022">
      <w:pPr>
        <w:ind w:firstLine="706"/>
      </w:pPr>
      <w:r w:rsidRPr="00090403">
        <w:t xml:space="preserve">2. Поддержание устойчивого исполнения  </w:t>
      </w:r>
      <w:r w:rsidRPr="00DE7A98">
        <w:t>Бойкопонурского</w:t>
      </w:r>
      <w:r>
        <w:t xml:space="preserve"> сельского поселения Калининского района</w:t>
      </w:r>
      <w:r w:rsidRPr="00090403">
        <w:t xml:space="preserve">. </w:t>
      </w:r>
    </w:p>
    <w:p w:rsidR="00366733" w:rsidRPr="00090403" w:rsidRDefault="00366733" w:rsidP="00BD2022">
      <w:pPr>
        <w:ind w:firstLine="706"/>
      </w:pPr>
      <w:r w:rsidRPr="00090403">
        <w:t>В рамках муниципальной программы на 2015 – 2017 годы предусмотрены следующие виды межбюджетных трансфертов:</w:t>
      </w:r>
    </w:p>
    <w:p w:rsidR="00366733" w:rsidRPr="00090403" w:rsidRDefault="00366733" w:rsidP="00BD2022">
      <w:pPr>
        <w:numPr>
          <w:ilvl w:val="0"/>
          <w:numId w:val="11"/>
        </w:numPr>
        <w:tabs>
          <w:tab w:val="clear" w:pos="2148"/>
          <w:tab w:val="num" w:pos="-180"/>
          <w:tab w:val="left" w:pos="1080"/>
        </w:tabs>
        <w:ind w:left="0" w:firstLine="720"/>
        <w:rPr>
          <w:snapToGrid w:val="0"/>
        </w:rPr>
      </w:pPr>
      <w:r w:rsidRPr="00090403">
        <w:t xml:space="preserve">дотации </w:t>
      </w:r>
      <w:r w:rsidRPr="00090403">
        <w:rPr>
          <w:snapToGrid w:val="0"/>
        </w:rPr>
        <w:t>на выравнивание бюджетной обеспеченности поселения из бюджета муниципального района за счет средств</w:t>
      </w:r>
      <w:r>
        <w:rPr>
          <w:snapToGrid w:val="0"/>
        </w:rPr>
        <w:t xml:space="preserve"> </w:t>
      </w:r>
      <w:r w:rsidRPr="00090403">
        <w:rPr>
          <w:snapToGrid w:val="0"/>
        </w:rPr>
        <w:t xml:space="preserve"> краевого и районного бюджетов;</w:t>
      </w:r>
    </w:p>
    <w:p w:rsidR="00366733" w:rsidRPr="00090403" w:rsidRDefault="00366733" w:rsidP="00BD2022">
      <w:pPr>
        <w:numPr>
          <w:ilvl w:val="0"/>
          <w:numId w:val="11"/>
        </w:numPr>
        <w:tabs>
          <w:tab w:val="left" w:pos="1080"/>
        </w:tabs>
        <w:ind w:left="0" w:firstLine="720"/>
        <w:rPr>
          <w:snapToGrid w:val="0"/>
        </w:rPr>
      </w:pPr>
      <w:r w:rsidRPr="00090403">
        <w:rPr>
          <w:snapToGrid w:val="0"/>
        </w:rPr>
        <w:t xml:space="preserve">субвенции на выполнение передаваемых полномочий </w:t>
      </w:r>
      <w:r>
        <w:rPr>
          <w:snapToGrid w:val="0"/>
        </w:rPr>
        <w:t xml:space="preserve"> субъ</w:t>
      </w:r>
      <w:r w:rsidRPr="00090403">
        <w:rPr>
          <w:snapToGrid w:val="0"/>
        </w:rPr>
        <w:t>ектов Российской Федерации;</w:t>
      </w:r>
    </w:p>
    <w:p w:rsidR="00366733" w:rsidRPr="00090403" w:rsidRDefault="00366733" w:rsidP="00BD2022">
      <w:pPr>
        <w:numPr>
          <w:ilvl w:val="0"/>
          <w:numId w:val="11"/>
        </w:numPr>
        <w:tabs>
          <w:tab w:val="left" w:pos="1080"/>
        </w:tabs>
        <w:ind w:left="0" w:firstLine="720"/>
        <w:rPr>
          <w:snapToGrid w:val="0"/>
        </w:rPr>
      </w:pPr>
      <w:r w:rsidRPr="00090403">
        <w:rPr>
          <w:snapToGrid w:val="0"/>
        </w:rPr>
        <w:t>субвенции на осуществление первичного воинского учета на территориях, где отсутствуют военные комиссариаты.</w:t>
      </w:r>
    </w:p>
    <w:p w:rsidR="00366733" w:rsidRDefault="00366733" w:rsidP="000D37BE">
      <w:pPr>
        <w:ind w:firstLine="706"/>
        <w:rPr>
          <w:b/>
          <w:bCs/>
        </w:rPr>
      </w:pPr>
      <w:r w:rsidRPr="00090403">
        <w:t>Реализация муниципальной программы позволит создать условия для своевременного и эффективного выполнения органами местного самоуправления муниципальных образований поселения закрепленных за ним полномочий.</w:t>
      </w:r>
      <w:r w:rsidRPr="00D03926"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366733" w:rsidRDefault="00366733" w:rsidP="00AD40B7">
      <w:pPr>
        <w:tabs>
          <w:tab w:val="left" w:pos="851"/>
          <w:tab w:val="left" w:pos="2296"/>
        </w:tabs>
        <w:jc w:val="center"/>
        <w:rPr>
          <w:b/>
          <w:bCs/>
        </w:rPr>
      </w:pPr>
    </w:p>
    <w:p w:rsidR="00366733" w:rsidRDefault="00366733" w:rsidP="00AD40B7">
      <w:pPr>
        <w:tabs>
          <w:tab w:val="left" w:pos="851"/>
          <w:tab w:val="left" w:pos="2296"/>
        </w:tabs>
        <w:jc w:val="center"/>
        <w:rPr>
          <w:b/>
          <w:bCs/>
        </w:rPr>
      </w:pPr>
    </w:p>
    <w:p w:rsidR="00366733" w:rsidRDefault="00366733" w:rsidP="00AD40B7">
      <w:pPr>
        <w:tabs>
          <w:tab w:val="left" w:pos="851"/>
          <w:tab w:val="left" w:pos="2296"/>
        </w:tabs>
        <w:jc w:val="center"/>
        <w:rPr>
          <w:b/>
          <w:bCs/>
        </w:rPr>
      </w:pPr>
      <w:r w:rsidRPr="00D03926">
        <w:rPr>
          <w:b/>
          <w:bCs/>
        </w:rPr>
        <w:t xml:space="preserve">3. </w:t>
      </w:r>
      <w:r w:rsidRPr="00D03926">
        <w:rPr>
          <w:b/>
          <w:bCs/>
          <w:shd w:val="clear" w:color="auto" w:fill="FFFFFF"/>
        </w:rPr>
        <w:t xml:space="preserve">Перечень </w:t>
      </w:r>
      <w:r w:rsidRPr="00D03926">
        <w:rPr>
          <w:b/>
          <w:bCs/>
        </w:rPr>
        <w:t xml:space="preserve">и краткое описание основных мероприятий </w:t>
      </w:r>
      <w:r w:rsidRPr="00D03926">
        <w:rPr>
          <w:b/>
          <w:bCs/>
          <w:shd w:val="clear" w:color="auto" w:fill="FFFFFF"/>
        </w:rPr>
        <w:t xml:space="preserve">муниципальной </w:t>
      </w:r>
      <w:r w:rsidRPr="00D03926">
        <w:rPr>
          <w:b/>
          <w:bCs/>
        </w:rPr>
        <w:t>программы</w:t>
      </w:r>
    </w:p>
    <w:p w:rsidR="00366733" w:rsidRDefault="00366733" w:rsidP="00AD40B7">
      <w:pPr>
        <w:tabs>
          <w:tab w:val="left" w:pos="851"/>
          <w:tab w:val="left" w:pos="2296"/>
        </w:tabs>
        <w:jc w:val="center"/>
        <w:rPr>
          <w:b/>
          <w:bCs/>
        </w:rPr>
      </w:pPr>
    </w:p>
    <w:p w:rsidR="00366733" w:rsidRDefault="00366733" w:rsidP="001D6300">
      <w:pPr>
        <w:widowControl w:val="0"/>
        <w:autoSpaceDE w:val="0"/>
        <w:autoSpaceDN w:val="0"/>
        <w:adjustRightInd w:val="0"/>
        <w:ind w:firstLine="709"/>
        <w:jc w:val="center"/>
      </w:pPr>
    </w:p>
    <w:p w:rsidR="00366733" w:rsidRDefault="00366733" w:rsidP="00B728D0">
      <w:pPr>
        <w:overflowPunct w:val="0"/>
        <w:autoSpaceDE w:val="0"/>
        <w:autoSpaceDN w:val="0"/>
        <w:adjustRightInd w:val="0"/>
        <w:ind w:firstLine="851"/>
      </w:pPr>
      <w:r>
        <w:t>В рамках муниципальной программы реализуются следующие мероприятия</w:t>
      </w:r>
      <w:r w:rsidRPr="003B197D">
        <w:t>:</w:t>
      </w:r>
      <w:r>
        <w:t xml:space="preserve"> </w:t>
      </w:r>
    </w:p>
    <w:p w:rsidR="00366733" w:rsidRDefault="00366733" w:rsidP="00B728D0">
      <w:pPr>
        <w:overflowPunct w:val="0"/>
        <w:autoSpaceDE w:val="0"/>
        <w:autoSpaceDN w:val="0"/>
        <w:adjustRightInd w:val="0"/>
        <w:ind w:firstLine="851"/>
      </w:pPr>
      <w:r>
        <w:t xml:space="preserve">1. «Обеспечение деятельности высшего должностного лица </w:t>
      </w:r>
      <w:r>
        <w:rPr>
          <w:lang w:eastAsia="ru-RU"/>
        </w:rPr>
        <w:t xml:space="preserve">Бойкопонурского </w:t>
      </w:r>
      <w:r w:rsidRPr="00371764">
        <w:rPr>
          <w:lang w:eastAsia="ru-RU"/>
        </w:rPr>
        <w:t>сельского поселения Калининского района</w:t>
      </w:r>
      <w:r>
        <w:t xml:space="preserve"> на 2015-2017 годы»;</w:t>
      </w:r>
    </w:p>
    <w:p w:rsidR="00366733" w:rsidRDefault="00366733" w:rsidP="00B728D0">
      <w:pPr>
        <w:overflowPunct w:val="0"/>
        <w:autoSpaceDE w:val="0"/>
        <w:autoSpaceDN w:val="0"/>
        <w:adjustRightInd w:val="0"/>
        <w:ind w:firstLine="851"/>
      </w:pPr>
      <w:r>
        <w:t xml:space="preserve">2. «Обеспечение выполнения функций аппарата администрации </w:t>
      </w:r>
      <w:r w:rsidRPr="00DE7A98">
        <w:t>Бойкопонурского</w:t>
      </w:r>
      <w:r>
        <w:rPr>
          <w:lang w:eastAsia="ru-RU"/>
        </w:rPr>
        <w:t xml:space="preserve"> </w:t>
      </w:r>
      <w:r w:rsidRPr="00371764">
        <w:rPr>
          <w:lang w:eastAsia="ru-RU"/>
        </w:rPr>
        <w:t>сельского поселения Калининского района</w:t>
      </w:r>
      <w:r>
        <w:t xml:space="preserve"> на 2015-2017 годы», </w:t>
      </w:r>
      <w:r w:rsidRPr="007D5159">
        <w:t>в  т.ч.</w:t>
      </w:r>
      <w:r>
        <w:t>:</w:t>
      </w:r>
    </w:p>
    <w:p w:rsidR="00366733" w:rsidRDefault="00366733" w:rsidP="00B728D0">
      <w:pPr>
        <w:overflowPunct w:val="0"/>
        <w:autoSpaceDE w:val="0"/>
        <w:autoSpaceDN w:val="0"/>
        <w:adjustRightInd w:val="0"/>
        <w:ind w:firstLine="851"/>
      </w:pPr>
      <w:r>
        <w:t xml:space="preserve">- </w:t>
      </w:r>
      <w:r w:rsidRPr="007D5159">
        <w:t>расходы на обеспечение функций органов местного самоуправления</w:t>
      </w:r>
      <w:r>
        <w:t>;</w:t>
      </w:r>
    </w:p>
    <w:p w:rsidR="00366733" w:rsidRDefault="00366733" w:rsidP="00B728D0">
      <w:pPr>
        <w:overflowPunct w:val="0"/>
        <w:autoSpaceDE w:val="0"/>
        <w:autoSpaceDN w:val="0"/>
        <w:adjustRightInd w:val="0"/>
      </w:pPr>
      <w:r>
        <w:rPr>
          <w:sz w:val="24"/>
          <w:szCs w:val="24"/>
        </w:rPr>
        <w:t xml:space="preserve">           - </w:t>
      </w:r>
      <w:r w:rsidRPr="007D5159">
        <w:t xml:space="preserve">мероприятия по созданию и организации  деятельности административных </w:t>
      </w:r>
      <w:r>
        <w:t>к</w:t>
      </w:r>
      <w:r w:rsidRPr="007D5159">
        <w:t>омиссий</w:t>
      </w:r>
      <w:r>
        <w:t>.</w:t>
      </w:r>
    </w:p>
    <w:p w:rsidR="00366733" w:rsidRPr="0007597B" w:rsidRDefault="00366733" w:rsidP="00B728D0">
      <w:pPr>
        <w:overflowPunct w:val="0"/>
        <w:autoSpaceDE w:val="0"/>
        <w:autoSpaceDN w:val="0"/>
        <w:adjustRightInd w:val="0"/>
        <w:ind w:firstLine="708"/>
        <w:rPr>
          <w:lang w:eastAsia="ru-RU"/>
        </w:rPr>
      </w:pPr>
      <w:r>
        <w:t>3. «М</w:t>
      </w:r>
      <w:r w:rsidRPr="0007597B">
        <w:t xml:space="preserve">ероприятия по другим общегосударственным вопросам администрации </w:t>
      </w:r>
      <w:r w:rsidRPr="00DE7A98">
        <w:t>Бойкопонурского</w:t>
      </w:r>
      <w:r>
        <w:rPr>
          <w:lang w:eastAsia="ru-RU"/>
        </w:rPr>
        <w:t xml:space="preserve"> </w:t>
      </w:r>
      <w:r w:rsidRPr="0007597B">
        <w:rPr>
          <w:lang w:eastAsia="ru-RU"/>
        </w:rPr>
        <w:t>сельского поселения Калининского района</w:t>
      </w:r>
      <w:r w:rsidRPr="0007597B">
        <w:t xml:space="preserve"> на 2015-2017годы»</w:t>
      </w:r>
      <w:r>
        <w:t>,</w:t>
      </w:r>
      <w:r w:rsidRPr="002667FF">
        <w:t xml:space="preserve"> </w:t>
      </w:r>
      <w:r w:rsidRPr="007D5159">
        <w:t>в  т.ч.</w:t>
      </w:r>
      <w:r>
        <w:t>:</w:t>
      </w:r>
    </w:p>
    <w:p w:rsidR="00366733" w:rsidRPr="002667FF" w:rsidRDefault="00366733" w:rsidP="00B728D0">
      <w:pPr>
        <w:overflowPunct w:val="0"/>
        <w:autoSpaceDE w:val="0"/>
        <w:autoSpaceDN w:val="0"/>
        <w:adjustRightInd w:val="0"/>
      </w:pPr>
      <w:r>
        <w:t xml:space="preserve">             </w:t>
      </w:r>
      <w:r w:rsidRPr="002667FF">
        <w:t>-</w:t>
      </w:r>
      <w:r>
        <w:t xml:space="preserve"> в</w:t>
      </w:r>
      <w:r w:rsidRPr="002667FF">
        <w:t>ыполнение функций территориальных органов местного самоуправления</w:t>
      </w:r>
      <w:r>
        <w:t>;</w:t>
      </w:r>
    </w:p>
    <w:p w:rsidR="00366733" w:rsidRPr="002667FF" w:rsidRDefault="00366733" w:rsidP="00B728D0">
      <w:pPr>
        <w:overflowPunct w:val="0"/>
        <w:autoSpaceDE w:val="0"/>
        <w:autoSpaceDN w:val="0"/>
        <w:adjustRightInd w:val="0"/>
      </w:pPr>
      <w:r>
        <w:t xml:space="preserve">             - в</w:t>
      </w:r>
      <w:r w:rsidRPr="002667FF">
        <w:t>ыполнение функций территориальных органов местного самоуправления</w:t>
      </w:r>
      <w:r>
        <w:t xml:space="preserve"> </w:t>
      </w:r>
      <w:r w:rsidRPr="002667FF">
        <w:t>(похозяйственный учет</w:t>
      </w:r>
      <w:r>
        <w:t>);</w:t>
      </w:r>
    </w:p>
    <w:p w:rsidR="00366733" w:rsidRPr="002667FF" w:rsidRDefault="00366733" w:rsidP="00B728D0">
      <w:pPr>
        <w:overflowPunct w:val="0"/>
        <w:autoSpaceDE w:val="0"/>
        <w:autoSpaceDN w:val="0"/>
        <w:adjustRightInd w:val="0"/>
        <w:ind w:firstLine="708"/>
      </w:pPr>
      <w:r>
        <w:t xml:space="preserve">    -     </w:t>
      </w:r>
      <w:r w:rsidRPr="002667FF">
        <w:t xml:space="preserve"> мероприятия в области управления имуществом</w:t>
      </w:r>
      <w:r>
        <w:t>;</w:t>
      </w:r>
    </w:p>
    <w:p w:rsidR="00366733" w:rsidRPr="002667FF" w:rsidRDefault="00366733" w:rsidP="00B728D0">
      <w:pPr>
        <w:overflowPunct w:val="0"/>
        <w:autoSpaceDE w:val="0"/>
        <w:autoSpaceDN w:val="0"/>
        <w:adjustRightInd w:val="0"/>
        <w:ind w:firstLine="708"/>
      </w:pPr>
      <w:r>
        <w:t xml:space="preserve">    -  </w:t>
      </w:r>
      <w:r w:rsidRPr="002667FF">
        <w:t xml:space="preserve">обеспечение деятельности администрации </w:t>
      </w:r>
      <w:r w:rsidRPr="00DE7A98">
        <w:t>Бойкопонурского</w:t>
      </w:r>
      <w:r w:rsidRPr="002667FF">
        <w:rPr>
          <w:lang w:eastAsia="ru-RU"/>
        </w:rPr>
        <w:t xml:space="preserve"> сельского поселения Калининского района</w:t>
      </w:r>
      <w:r w:rsidRPr="002667FF">
        <w:t xml:space="preserve"> по укреплению материально-технической базы и прочим расходам на 2015-2017 годы</w:t>
      </w:r>
      <w:r>
        <w:t>;</w:t>
      </w:r>
    </w:p>
    <w:p w:rsidR="00366733" w:rsidRPr="002667FF" w:rsidRDefault="00366733" w:rsidP="00B728D0">
      <w:pPr>
        <w:overflowPunct w:val="0"/>
        <w:autoSpaceDE w:val="0"/>
        <w:autoSpaceDN w:val="0"/>
        <w:adjustRightInd w:val="0"/>
        <w:ind w:firstLine="708"/>
      </w:pPr>
      <w:r>
        <w:t>4. «</w:t>
      </w:r>
      <w:r w:rsidRPr="002667FF">
        <w:t xml:space="preserve">Обеспечение деятельности представительного органа власти </w:t>
      </w:r>
      <w:r w:rsidRPr="00DE7A98">
        <w:t>Бойкопонурского</w:t>
      </w:r>
      <w:r>
        <w:t xml:space="preserve">  </w:t>
      </w:r>
      <w:r w:rsidRPr="002667FF">
        <w:t>сельского поселения</w:t>
      </w:r>
      <w:r>
        <w:t>»;</w:t>
      </w:r>
    </w:p>
    <w:p w:rsidR="00366733" w:rsidRPr="002667FF" w:rsidRDefault="00366733" w:rsidP="00B728D0">
      <w:pPr>
        <w:overflowPunct w:val="0"/>
        <w:autoSpaceDE w:val="0"/>
        <w:autoSpaceDN w:val="0"/>
        <w:adjustRightInd w:val="0"/>
        <w:ind w:firstLine="708"/>
      </w:pPr>
      <w:r>
        <w:t>5. «</w:t>
      </w:r>
      <w:r w:rsidRPr="002667FF">
        <w:t xml:space="preserve">Обеспечение деятельности контрольно-счетной палаты администрации </w:t>
      </w:r>
      <w:r w:rsidRPr="00DE7A98">
        <w:t>Бойкопонурского</w:t>
      </w:r>
      <w:r>
        <w:t xml:space="preserve"> </w:t>
      </w:r>
      <w:r w:rsidRPr="002667FF">
        <w:t>сельского поселения</w:t>
      </w:r>
      <w:r>
        <w:t>»;</w:t>
      </w:r>
    </w:p>
    <w:p w:rsidR="00366733" w:rsidRDefault="00366733" w:rsidP="00B728D0">
      <w:pPr>
        <w:overflowPunct w:val="0"/>
        <w:autoSpaceDE w:val="0"/>
        <w:autoSpaceDN w:val="0"/>
        <w:adjustRightInd w:val="0"/>
        <w:ind w:firstLine="708"/>
      </w:pPr>
      <w:r>
        <w:t>6.   «</w:t>
      </w:r>
      <w:r w:rsidRPr="002667FF">
        <w:t>Финансовое обеспечение непредвиденных расходов</w:t>
      </w:r>
      <w:r>
        <w:t>»;</w:t>
      </w:r>
    </w:p>
    <w:p w:rsidR="00366733" w:rsidRPr="002667FF" w:rsidRDefault="00366733" w:rsidP="00B728D0">
      <w:pPr>
        <w:overflowPunct w:val="0"/>
        <w:autoSpaceDE w:val="0"/>
        <w:autoSpaceDN w:val="0"/>
        <w:adjustRightInd w:val="0"/>
        <w:ind w:firstLine="708"/>
      </w:pPr>
      <w:r>
        <w:t>7.   «</w:t>
      </w:r>
      <w:r w:rsidRPr="002667FF">
        <w:t>Мероприятия  по осуществлению первичного воинского учета на территориях, где отсутствуют военные комиссариаты</w:t>
      </w:r>
      <w:r>
        <w:t>».</w:t>
      </w:r>
    </w:p>
    <w:p w:rsidR="00366733" w:rsidRDefault="00366733" w:rsidP="00B728D0">
      <w:pPr>
        <w:overflowPunct w:val="0"/>
        <w:autoSpaceDE w:val="0"/>
        <w:autoSpaceDN w:val="0"/>
        <w:adjustRightInd w:val="0"/>
        <w:ind w:firstLine="708"/>
        <w:rPr>
          <w:lang w:eastAsia="ru-RU"/>
        </w:rPr>
      </w:pPr>
    </w:p>
    <w:p w:rsidR="00366733" w:rsidRDefault="00366733" w:rsidP="00B728D0">
      <w:pPr>
        <w:widowControl w:val="0"/>
        <w:autoSpaceDE w:val="0"/>
        <w:autoSpaceDN w:val="0"/>
        <w:adjustRightInd w:val="0"/>
        <w:ind w:firstLine="709"/>
        <w:jc w:val="center"/>
      </w:pPr>
      <w:r w:rsidRPr="000401D3">
        <w:t>4. Обоснование ресурсного обеспечения муниципальной программы</w:t>
      </w:r>
    </w:p>
    <w:p w:rsidR="00366733" w:rsidRDefault="00366733" w:rsidP="00B728D0">
      <w:pPr>
        <w:jc w:val="center"/>
        <w:rPr>
          <w:lang w:eastAsia="ru-RU"/>
        </w:rPr>
      </w:pPr>
    </w:p>
    <w:p w:rsidR="00366733" w:rsidRDefault="00366733" w:rsidP="00B728D0">
      <w:pPr>
        <w:ind w:firstLine="851"/>
        <w:rPr>
          <w:lang w:eastAsia="ru-RU"/>
        </w:rPr>
      </w:pPr>
      <w:r>
        <w:rPr>
          <w:lang w:eastAsia="ru-RU"/>
        </w:rPr>
        <w:t>Сведения об общем объеме финансирования муниципальной программы  по годам реализации и объемах финансирования по мероприятиям муниципальной программы и подпрограммам отображены в приложении № 2 к настоящей муниципальной программе.</w:t>
      </w:r>
    </w:p>
    <w:p w:rsidR="00366733" w:rsidRDefault="00366733" w:rsidP="00B728D0">
      <w:pPr>
        <w:widowControl w:val="0"/>
        <w:autoSpaceDE w:val="0"/>
        <w:autoSpaceDN w:val="0"/>
        <w:adjustRightInd w:val="0"/>
      </w:pPr>
      <w:r>
        <w:t xml:space="preserve">           «М</w:t>
      </w:r>
      <w:r w:rsidRPr="0007597B">
        <w:t xml:space="preserve">ероприятия по другим общегосударственным вопросам администрации </w:t>
      </w:r>
      <w:r w:rsidRPr="00DE7A98">
        <w:t>Бойкопонурского</w:t>
      </w:r>
      <w:r>
        <w:rPr>
          <w:lang w:eastAsia="ru-RU"/>
        </w:rPr>
        <w:t xml:space="preserve"> </w:t>
      </w:r>
      <w:r w:rsidRPr="0007597B">
        <w:rPr>
          <w:lang w:eastAsia="ru-RU"/>
        </w:rPr>
        <w:t>сельского поселения Калининского района</w:t>
      </w:r>
      <w:r w:rsidRPr="0007597B">
        <w:t xml:space="preserve"> на 2015-2017годы</w:t>
      </w:r>
      <w:r>
        <w:t>»,</w:t>
      </w:r>
      <w:r w:rsidRPr="006705F7">
        <w:t xml:space="preserve"> </w:t>
      </w:r>
      <w:r>
        <w:t xml:space="preserve">Мероприятие «Обеспечение выполнения функций аппарата администрации </w:t>
      </w:r>
      <w:r w:rsidRPr="00DE7A98">
        <w:t>Бойкопонурского</w:t>
      </w:r>
      <w:r>
        <w:rPr>
          <w:lang w:eastAsia="ru-RU"/>
        </w:rPr>
        <w:t xml:space="preserve"> </w:t>
      </w:r>
      <w:r w:rsidRPr="00371764">
        <w:rPr>
          <w:lang w:eastAsia="ru-RU"/>
        </w:rPr>
        <w:t>сельского поселения Калининского района</w:t>
      </w:r>
      <w:r>
        <w:t xml:space="preserve"> на 2015-2017 годы»,</w:t>
      </w:r>
      <w:r w:rsidRPr="006705F7">
        <w:t xml:space="preserve"> </w:t>
      </w:r>
      <w:r>
        <w:t>«М</w:t>
      </w:r>
      <w:r w:rsidRPr="0007597B">
        <w:t xml:space="preserve">ероприятия по другим общегосударственным вопросам администрации </w:t>
      </w:r>
      <w:r w:rsidRPr="00DE7A98">
        <w:t>Бойкопонурского</w:t>
      </w:r>
      <w:r>
        <w:rPr>
          <w:lang w:eastAsia="ru-RU"/>
        </w:rPr>
        <w:t xml:space="preserve"> </w:t>
      </w:r>
      <w:r w:rsidRPr="0007597B">
        <w:rPr>
          <w:lang w:eastAsia="ru-RU"/>
        </w:rPr>
        <w:t>сельского поселения Калининского района</w:t>
      </w:r>
      <w:r w:rsidRPr="0007597B">
        <w:t xml:space="preserve"> на 2015-2017годы»</w:t>
      </w:r>
      <w:r>
        <w:t>,</w:t>
      </w:r>
      <w:r w:rsidRPr="00681C73">
        <w:t xml:space="preserve"> </w:t>
      </w:r>
      <w:r>
        <w:t>Мероприятие «</w:t>
      </w:r>
      <w:r w:rsidRPr="002667FF">
        <w:t xml:space="preserve">Обеспечение деятельности представительного органа власти </w:t>
      </w:r>
      <w:r w:rsidRPr="00DE7A98">
        <w:t>Бойкопонурского</w:t>
      </w:r>
      <w:r>
        <w:t xml:space="preserve">  </w:t>
      </w:r>
      <w:r w:rsidRPr="002667FF">
        <w:t>сельского поселения</w:t>
      </w:r>
      <w:r>
        <w:t>»,</w:t>
      </w:r>
      <w:r w:rsidRPr="004564A9">
        <w:t xml:space="preserve"> </w:t>
      </w:r>
      <w:r>
        <w:t>Мероприятие «</w:t>
      </w:r>
      <w:r w:rsidRPr="002667FF">
        <w:t xml:space="preserve">Обеспечение деятельности контрольно-счетной палаты администрации </w:t>
      </w:r>
      <w:r w:rsidRPr="00DE7A98">
        <w:t>Бойкопонурского</w:t>
      </w:r>
      <w:r>
        <w:t xml:space="preserve"> </w:t>
      </w:r>
      <w:r w:rsidRPr="002667FF">
        <w:t>сельского поселения</w:t>
      </w:r>
      <w:r>
        <w:t>»,</w:t>
      </w:r>
      <w:r w:rsidRPr="004564A9">
        <w:t xml:space="preserve"> </w:t>
      </w:r>
      <w:r>
        <w:t>Мероприятие «</w:t>
      </w:r>
      <w:r w:rsidRPr="002667FF">
        <w:t>Финансовое обеспечение непредвиденных расходов</w:t>
      </w:r>
      <w:r>
        <w:t>»,</w:t>
      </w:r>
      <w:r w:rsidRPr="004564A9">
        <w:t xml:space="preserve"> </w:t>
      </w:r>
      <w:r>
        <w:t>Мероприятие</w:t>
      </w:r>
      <w:r w:rsidRPr="002667FF">
        <w:t xml:space="preserve">  </w:t>
      </w:r>
      <w:r>
        <w:t>«П</w:t>
      </w:r>
      <w:r w:rsidRPr="002667FF">
        <w:t>о осуществлению первичного воинского учета на территориях, где отсутствуют военные комиссариаты</w:t>
      </w:r>
      <w:r>
        <w:t>».</w:t>
      </w:r>
    </w:p>
    <w:p w:rsidR="00366733" w:rsidRDefault="00366733" w:rsidP="001D6300">
      <w:pPr>
        <w:tabs>
          <w:tab w:val="left" w:pos="851"/>
          <w:tab w:val="left" w:pos="2296"/>
        </w:tabs>
        <w:jc w:val="left"/>
        <w:rPr>
          <w:b/>
          <w:bCs/>
        </w:rPr>
      </w:pPr>
    </w:p>
    <w:p w:rsidR="00366733" w:rsidRPr="00AA34A0" w:rsidRDefault="00366733" w:rsidP="00EF1C13">
      <w:pPr>
        <w:widowControl w:val="0"/>
        <w:autoSpaceDE w:val="0"/>
        <w:autoSpaceDN w:val="0"/>
        <w:adjustRightInd w:val="0"/>
        <w:ind w:firstLine="709"/>
        <w:jc w:val="center"/>
      </w:pPr>
      <w:r>
        <w:t>5</w:t>
      </w:r>
      <w:r w:rsidRPr="00AA34A0">
        <w:t>. Методика оценки эффективности реализации</w:t>
      </w:r>
    </w:p>
    <w:p w:rsidR="00366733" w:rsidRDefault="00366733" w:rsidP="00EF1C13">
      <w:pPr>
        <w:widowControl w:val="0"/>
        <w:autoSpaceDE w:val="0"/>
        <w:autoSpaceDN w:val="0"/>
        <w:adjustRightInd w:val="0"/>
        <w:ind w:firstLine="709"/>
        <w:jc w:val="center"/>
      </w:pPr>
      <w:r w:rsidRPr="00AA34A0">
        <w:t>муниципальной программы</w:t>
      </w:r>
    </w:p>
    <w:p w:rsidR="00366733" w:rsidRDefault="00366733" w:rsidP="00EF1C13">
      <w:pPr>
        <w:widowControl w:val="0"/>
        <w:autoSpaceDE w:val="0"/>
        <w:autoSpaceDN w:val="0"/>
        <w:adjustRightInd w:val="0"/>
        <w:ind w:firstLine="709"/>
        <w:jc w:val="center"/>
      </w:pPr>
    </w:p>
    <w:p w:rsidR="00366733" w:rsidRDefault="00366733" w:rsidP="00EF1C13">
      <w:pPr>
        <w:ind w:firstLine="709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Оценка</w:t>
      </w:r>
      <w:r w:rsidRPr="00E61773">
        <w:rPr>
          <w:shd w:val="clear" w:color="auto" w:fill="FFFFFF"/>
        </w:rPr>
        <w:t xml:space="preserve"> эффективности реализации </w:t>
      </w:r>
      <w:r>
        <w:rPr>
          <w:shd w:val="clear" w:color="auto" w:fill="FFFFFF"/>
        </w:rPr>
        <w:t xml:space="preserve">настоящей </w:t>
      </w:r>
      <w:r w:rsidRPr="00191A1E">
        <w:rPr>
          <w:shd w:val="clear" w:color="auto" w:fill="FFFFFF"/>
        </w:rPr>
        <w:t>муниципальной</w:t>
      </w:r>
      <w:r w:rsidRPr="00E61773">
        <w:rPr>
          <w:shd w:val="clear" w:color="auto" w:fill="FFFFFF"/>
        </w:rPr>
        <w:t xml:space="preserve"> программы представляет собой алгоритм оценки фактической эффективности в процессе и по итогам реализации </w:t>
      </w:r>
      <w:r w:rsidRPr="00191A1E">
        <w:rPr>
          <w:shd w:val="clear" w:color="auto" w:fill="FFFFFF"/>
        </w:rPr>
        <w:t>муниципальной</w:t>
      </w:r>
      <w:r w:rsidRPr="00E61773">
        <w:rPr>
          <w:shd w:val="clear" w:color="auto" w:fill="FFFFFF"/>
        </w:rPr>
        <w:t xml:space="preserve"> программы. </w:t>
      </w:r>
      <w:r w:rsidRPr="009222D2">
        <w:rPr>
          <w:shd w:val="clear" w:color="auto" w:fill="FFFFFF"/>
        </w:rPr>
        <w:t xml:space="preserve">Указанная методика основана на оценке результативности </w:t>
      </w:r>
      <w:r>
        <w:rPr>
          <w:shd w:val="clear" w:color="auto" w:fill="FFFFFF"/>
        </w:rPr>
        <w:t>муниципальной</w:t>
      </w:r>
      <w:r w:rsidRPr="009222D2">
        <w:rPr>
          <w:shd w:val="clear" w:color="auto" w:fill="FFFFFF"/>
        </w:rPr>
        <w:t xml:space="preserve">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shd w:val="clear" w:color="auto" w:fill="FFFFFF"/>
        </w:rPr>
        <w:t>муниципального образования</w:t>
      </w:r>
      <w:r w:rsidRPr="009222D2">
        <w:rPr>
          <w:shd w:val="clear" w:color="auto" w:fill="FFFFFF"/>
        </w:rPr>
        <w:t>.</w:t>
      </w:r>
    </w:p>
    <w:p w:rsidR="00366733" w:rsidRDefault="00366733" w:rsidP="00EF1C13">
      <w:pPr>
        <w:ind w:firstLine="709"/>
        <w:textAlignment w:val="baseline"/>
        <w:rPr>
          <w:shd w:val="clear" w:color="auto" w:fill="FFFFFF"/>
        </w:rPr>
      </w:pPr>
    </w:p>
    <w:p w:rsidR="00366733" w:rsidRDefault="00366733" w:rsidP="00EF1C13">
      <w:pPr>
        <w:jc w:val="center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5.1. Оценка степени реализации мероприятий подпрограмм и основного мероприятия муниципальной программы.</w:t>
      </w:r>
    </w:p>
    <w:p w:rsidR="00366733" w:rsidRDefault="00366733" w:rsidP="00EF1C13">
      <w:pPr>
        <w:jc w:val="center"/>
        <w:textAlignment w:val="baseline"/>
        <w:rPr>
          <w:shd w:val="clear" w:color="auto" w:fill="FFFFFF"/>
        </w:rPr>
      </w:pPr>
    </w:p>
    <w:p w:rsidR="00366733" w:rsidRDefault="00366733" w:rsidP="00EF1C13">
      <w:pPr>
        <w:ind w:firstLine="709"/>
        <w:textAlignment w:val="baseline"/>
      </w:pPr>
      <w:r>
        <w:t>Степень реализации мероприятий оценивается для каждой подпрограммы и основного мероприятия, как доля мероприятий выполненных в полном объеме по следующей формуле:</w:t>
      </w:r>
    </w:p>
    <w:p w:rsidR="00366733" w:rsidRDefault="00366733" w:rsidP="00EF1C13">
      <w:pPr>
        <w:ind w:firstLine="709"/>
        <w:textAlignment w:val="baseline"/>
      </w:pPr>
    </w:p>
    <w:p w:rsidR="00366733" w:rsidRDefault="00366733" w:rsidP="00EF1C13">
      <w:pPr>
        <w:jc w:val="center"/>
        <w:textAlignment w:val="baseline"/>
      </w:pPr>
      <w:r>
        <w:t>СРм = Мв/М, где</w:t>
      </w:r>
      <w:r w:rsidRPr="00913CBB">
        <w:t>:</w:t>
      </w:r>
    </w:p>
    <w:p w:rsidR="00366733" w:rsidRDefault="00366733" w:rsidP="00EF1C13">
      <w:pPr>
        <w:jc w:val="center"/>
        <w:textAlignment w:val="baseline"/>
      </w:pPr>
    </w:p>
    <w:p w:rsidR="00366733" w:rsidRDefault="00366733" w:rsidP="00EF1C13">
      <w:pPr>
        <w:ind w:firstLine="709"/>
        <w:textAlignment w:val="baseline"/>
      </w:pPr>
      <w:r>
        <w:t>СРм – степень реализации мероприятий</w:t>
      </w:r>
      <w:r w:rsidRPr="00913CBB">
        <w:t>;</w:t>
      </w:r>
    </w:p>
    <w:p w:rsidR="00366733" w:rsidRDefault="00366733" w:rsidP="00EF1C13">
      <w:pPr>
        <w:ind w:firstLine="709"/>
        <w:textAlignment w:val="baseline"/>
      </w:pPr>
      <w: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366733" w:rsidRDefault="00366733" w:rsidP="00EF1C13">
      <w:pPr>
        <w:ind w:firstLine="709"/>
        <w:textAlignment w:val="baseline"/>
      </w:pPr>
      <w:r>
        <w:t>М - общее количество мероприятий, запланированных к реализации в отчетном году.</w:t>
      </w:r>
    </w:p>
    <w:p w:rsidR="00366733" w:rsidRDefault="00366733" w:rsidP="00EF1C13">
      <w:pPr>
        <w:ind w:firstLine="709"/>
        <w:textAlignment w:val="baseline"/>
      </w:pPr>
      <w:r>
        <w:t>Мероприятие считается выполненным в полном объеме, если фактически достигнутое его значение (далее – результат) составляет не менее 95% от запланированного и не хуже, чем значение показателя результата, достигнутое в году, предшествующем отчетному.</w:t>
      </w:r>
    </w:p>
    <w:p w:rsidR="00366733" w:rsidRDefault="00366733" w:rsidP="00EF1C13">
      <w:pPr>
        <w:jc w:val="center"/>
      </w:pPr>
    </w:p>
    <w:p w:rsidR="00366733" w:rsidRPr="00D9611A" w:rsidRDefault="00366733" w:rsidP="00EF1C13">
      <w:pPr>
        <w:jc w:val="center"/>
        <w:rPr>
          <w:lang w:eastAsia="ru-RU"/>
        </w:rPr>
      </w:pPr>
      <w:r>
        <w:t>5</w:t>
      </w:r>
      <w:r w:rsidRPr="00D9611A">
        <w:t xml:space="preserve">.2. </w:t>
      </w:r>
      <w:r w:rsidRPr="00D9611A">
        <w:rPr>
          <w:lang w:eastAsia="ru-RU"/>
        </w:rPr>
        <w:t>Оценка степени соответствия</w:t>
      </w:r>
    </w:p>
    <w:p w:rsidR="00366733" w:rsidRDefault="00366733" w:rsidP="00EF1C13">
      <w:pPr>
        <w:jc w:val="center"/>
        <w:rPr>
          <w:lang w:eastAsia="ru-RU"/>
        </w:rPr>
      </w:pPr>
      <w:r w:rsidRPr="00D9611A">
        <w:rPr>
          <w:lang w:eastAsia="ru-RU"/>
        </w:rPr>
        <w:t>запланированному уровню расходов</w:t>
      </w:r>
    </w:p>
    <w:p w:rsidR="00366733" w:rsidRDefault="00366733" w:rsidP="00EF1C13">
      <w:pPr>
        <w:jc w:val="center"/>
        <w:rPr>
          <w:lang w:eastAsia="ru-RU"/>
        </w:rPr>
      </w:pPr>
    </w:p>
    <w:p w:rsidR="00366733" w:rsidRDefault="00366733" w:rsidP="00EF1C13">
      <w:pPr>
        <w:ind w:firstLine="709"/>
      </w:pPr>
      <w:r>
        <w:t>Степень соответствия запланированному уровню расходов оценивается для каждой подпрограммы и основного мероприятия,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366733" w:rsidRDefault="00366733" w:rsidP="00EF1C13">
      <w:pPr>
        <w:ind w:firstLine="709"/>
      </w:pPr>
    </w:p>
    <w:p w:rsidR="00366733" w:rsidRPr="00913CBB" w:rsidRDefault="00366733" w:rsidP="00EF1C13">
      <w:pPr>
        <w:jc w:val="center"/>
      </w:pPr>
      <w:r>
        <w:t>ССуз = Зф/Зп, где</w:t>
      </w:r>
      <w:r w:rsidRPr="00913CBB">
        <w:t>:</w:t>
      </w:r>
    </w:p>
    <w:p w:rsidR="00366733" w:rsidRPr="00913CBB" w:rsidRDefault="00366733" w:rsidP="00EF1C13">
      <w:pPr>
        <w:jc w:val="center"/>
      </w:pPr>
    </w:p>
    <w:p w:rsidR="00366733" w:rsidRDefault="00366733" w:rsidP="00EF1C13">
      <w:pPr>
        <w:ind w:firstLine="709"/>
      </w:pPr>
      <w:r>
        <w:t>ССуз  - степень соответствия запланированному уровню расходов;</w:t>
      </w:r>
    </w:p>
    <w:p w:rsidR="00366733" w:rsidRDefault="00366733" w:rsidP="00EF1C13">
      <w:pPr>
        <w:ind w:firstLine="709"/>
        <w:textAlignment w:val="baseline"/>
      </w:pPr>
      <w:r>
        <w:rPr>
          <w:shd w:val="clear" w:color="auto" w:fill="FFFFFF"/>
        </w:rPr>
        <w:t xml:space="preserve">Зф - </w:t>
      </w:r>
      <w:r>
        <w:t>фактические расходы на реализацию подпрограммы и основного мероприятия, соответственно, в отчетном году;</w:t>
      </w:r>
    </w:p>
    <w:p w:rsidR="00366733" w:rsidRDefault="00366733" w:rsidP="00EF1C13">
      <w:pPr>
        <w:ind w:firstLine="709"/>
        <w:textAlignment w:val="baseline"/>
      </w:pPr>
      <w:r>
        <w:t>Зп - объемы бюджетных ассигнований, предусмотренные на реализацию соответствующей подпрограммы или основного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366733" w:rsidRDefault="00366733" w:rsidP="00EF1C13">
      <w:pPr>
        <w:ind w:firstLine="709"/>
        <w:textAlignment w:val="baseline"/>
      </w:pPr>
    </w:p>
    <w:p w:rsidR="00366733" w:rsidRDefault="00366733" w:rsidP="00EF1C13">
      <w:pPr>
        <w:ind w:firstLine="709"/>
        <w:textAlignment w:val="baseline"/>
      </w:pPr>
    </w:p>
    <w:p w:rsidR="00366733" w:rsidRDefault="00366733" w:rsidP="00EF1C13">
      <w:pPr>
        <w:jc w:val="center"/>
        <w:rPr>
          <w:lang w:eastAsia="ru-RU"/>
        </w:rPr>
      </w:pPr>
      <w:r>
        <w:t>5</w:t>
      </w:r>
      <w:r w:rsidRPr="00224431">
        <w:t xml:space="preserve">.3. </w:t>
      </w:r>
      <w:r w:rsidRPr="00224431">
        <w:rPr>
          <w:lang w:eastAsia="ru-RU"/>
        </w:rPr>
        <w:t>Оценка эффективности</w:t>
      </w:r>
      <w:r>
        <w:rPr>
          <w:lang w:eastAsia="ru-RU"/>
        </w:rPr>
        <w:t xml:space="preserve"> </w:t>
      </w:r>
      <w:r w:rsidRPr="00224431">
        <w:rPr>
          <w:lang w:eastAsia="ru-RU"/>
        </w:rPr>
        <w:t>использования средств бюджета</w:t>
      </w:r>
    </w:p>
    <w:p w:rsidR="00366733" w:rsidRDefault="00366733" w:rsidP="00EF1C13">
      <w:pPr>
        <w:ind w:firstLine="709"/>
        <w:jc w:val="center"/>
      </w:pPr>
      <w:r w:rsidRPr="00DE7A98">
        <w:t>Бойкопонурского</w:t>
      </w:r>
      <w:r>
        <w:rPr>
          <w:lang w:eastAsia="ru-RU"/>
        </w:rPr>
        <w:t xml:space="preserve"> </w:t>
      </w:r>
      <w:r w:rsidRPr="00371764">
        <w:rPr>
          <w:lang w:eastAsia="ru-RU"/>
        </w:rPr>
        <w:t>сельского поселения Калининского района</w:t>
      </w:r>
      <w:r>
        <w:t xml:space="preserve"> </w:t>
      </w:r>
    </w:p>
    <w:p w:rsidR="00366733" w:rsidRDefault="00366733" w:rsidP="00EF1C13">
      <w:pPr>
        <w:ind w:firstLine="709"/>
        <w:jc w:val="center"/>
      </w:pPr>
    </w:p>
    <w:p w:rsidR="00366733" w:rsidRDefault="00366733" w:rsidP="00EF1C13">
      <w:pPr>
        <w:ind w:firstLine="709"/>
        <w:jc w:val="center"/>
      </w:pPr>
      <w:r>
        <w:t>Эффективность использования бюджетных средств рассчитывается для каждой подпрограммы и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366733" w:rsidRDefault="00366733" w:rsidP="00EF1C13">
      <w:pPr>
        <w:ind w:firstLine="709"/>
      </w:pPr>
    </w:p>
    <w:p w:rsidR="00366733" w:rsidRDefault="00366733" w:rsidP="00EF1C13">
      <w:pPr>
        <w:jc w:val="center"/>
      </w:pPr>
      <w:r>
        <w:t>Эис = СРм/ССуз, где</w:t>
      </w:r>
      <w:r w:rsidRPr="00913CBB">
        <w:t>:</w:t>
      </w:r>
    </w:p>
    <w:p w:rsidR="00366733" w:rsidRDefault="00366733" w:rsidP="00EF1C13">
      <w:pPr>
        <w:ind w:firstLine="709"/>
      </w:pPr>
      <w:r>
        <w:t>Эис - эффективность использования средств бюджета муниципального образования Калининский район;</w:t>
      </w:r>
    </w:p>
    <w:p w:rsidR="00366733" w:rsidRDefault="00366733" w:rsidP="00EF1C13">
      <w:pPr>
        <w:ind w:firstLine="709"/>
      </w:pPr>
      <w:r>
        <w:t>СРм - степень реализации мероприятий;</w:t>
      </w:r>
    </w:p>
    <w:p w:rsidR="00366733" w:rsidRDefault="00366733" w:rsidP="00EF1C13">
      <w:pPr>
        <w:ind w:firstLine="709"/>
      </w:pPr>
      <w:r>
        <w:t>ССуз - степень соответствия запланированному уровню расходов.</w:t>
      </w:r>
    </w:p>
    <w:p w:rsidR="00366733" w:rsidRDefault="00366733" w:rsidP="00EF1C13">
      <w:pPr>
        <w:ind w:firstLine="709"/>
      </w:pPr>
    </w:p>
    <w:p w:rsidR="00366733" w:rsidRPr="00D4422F" w:rsidRDefault="00366733" w:rsidP="00EF1C13">
      <w:pPr>
        <w:jc w:val="center"/>
        <w:rPr>
          <w:lang w:eastAsia="ru-RU"/>
        </w:rPr>
      </w:pPr>
      <w:r>
        <w:t>5</w:t>
      </w:r>
      <w:r w:rsidRPr="00D4422F">
        <w:t xml:space="preserve">.4. </w:t>
      </w:r>
      <w:r w:rsidRPr="00D4422F">
        <w:rPr>
          <w:lang w:eastAsia="ru-RU"/>
        </w:rPr>
        <w:t>Оценка степени достижения целей</w:t>
      </w:r>
    </w:p>
    <w:p w:rsidR="00366733" w:rsidRPr="00D4422F" w:rsidRDefault="00366733" w:rsidP="00EF1C13">
      <w:pPr>
        <w:jc w:val="center"/>
        <w:rPr>
          <w:lang w:eastAsia="ru-RU"/>
        </w:rPr>
      </w:pPr>
      <w:r>
        <w:rPr>
          <w:lang w:eastAsia="ru-RU"/>
        </w:rPr>
        <w:t>и решения задач подпрограмм и</w:t>
      </w:r>
    </w:p>
    <w:p w:rsidR="00366733" w:rsidRDefault="00366733" w:rsidP="00EF1C13">
      <w:pPr>
        <w:jc w:val="center"/>
        <w:rPr>
          <w:lang w:eastAsia="ru-RU"/>
        </w:rPr>
      </w:pPr>
      <w:r>
        <w:rPr>
          <w:lang w:eastAsia="ru-RU"/>
        </w:rPr>
        <w:t xml:space="preserve"> основного мероприятия</w:t>
      </w:r>
    </w:p>
    <w:p w:rsidR="00366733" w:rsidRDefault="00366733" w:rsidP="00EF1C13">
      <w:pPr>
        <w:jc w:val="center"/>
        <w:rPr>
          <w:lang w:eastAsia="ru-RU"/>
        </w:rPr>
      </w:pPr>
    </w:p>
    <w:p w:rsidR="00366733" w:rsidRPr="000C7274" w:rsidRDefault="00366733" w:rsidP="00EF1C13">
      <w:pPr>
        <w:ind w:firstLine="709"/>
      </w:pPr>
      <w:r>
        <w:t xml:space="preserve">Для оценки степени достижения целей и решения задач (далее - степень реализации) подпрограммы и основного мероприятия определяется степень достижения плановых значений каждого целевого показателя, </w:t>
      </w:r>
      <w:r w:rsidRPr="000C7274">
        <w:t>характеризующего цели и задачи подпрограммы и основного мероприятия.</w:t>
      </w:r>
    </w:p>
    <w:p w:rsidR="00366733" w:rsidRDefault="00366733" w:rsidP="00EF1C13">
      <w:pPr>
        <w:ind w:firstLine="539"/>
        <w:rPr>
          <w:lang w:eastAsia="ru-RU"/>
        </w:rPr>
      </w:pPr>
      <w:r w:rsidRPr="000C7274">
        <w:rPr>
          <w:lang w:eastAsia="ru-RU"/>
        </w:rPr>
        <w:t>Степень достижения планового значения целевого показателя рассчитывается по следующей формуле:</w:t>
      </w:r>
    </w:p>
    <w:p w:rsidR="00366733" w:rsidRDefault="00366733" w:rsidP="00EF1C13">
      <w:pPr>
        <w:ind w:firstLine="539"/>
        <w:rPr>
          <w:lang w:eastAsia="ru-RU"/>
        </w:rPr>
      </w:pPr>
    </w:p>
    <w:p w:rsidR="00366733" w:rsidRDefault="00366733" w:rsidP="00EF1C13">
      <w:pPr>
        <w:jc w:val="center"/>
        <w:rPr>
          <w:lang w:eastAsia="ru-RU"/>
        </w:rPr>
      </w:pPr>
      <w:r>
        <w:rPr>
          <w:lang w:eastAsia="ru-RU"/>
        </w:rPr>
        <w:t>СДп/ппз = ЗП</w:t>
      </w:r>
      <w:r>
        <w:rPr>
          <w:vertAlign w:val="subscript"/>
          <w:lang w:eastAsia="ru-RU"/>
        </w:rPr>
        <w:t>п/пФ</w:t>
      </w:r>
      <w:r>
        <w:rPr>
          <w:lang w:eastAsia="ru-RU"/>
        </w:rPr>
        <w:t>/ЗП</w:t>
      </w:r>
      <w:r>
        <w:rPr>
          <w:vertAlign w:val="subscript"/>
          <w:lang w:eastAsia="ru-RU"/>
        </w:rPr>
        <w:t>п/пп</w:t>
      </w:r>
      <w:r>
        <w:rPr>
          <w:lang w:eastAsia="ru-RU"/>
        </w:rPr>
        <w:t>, где</w:t>
      </w:r>
      <w:r w:rsidRPr="000C7274">
        <w:rPr>
          <w:lang w:eastAsia="ru-RU"/>
        </w:rPr>
        <w:t>:</w:t>
      </w:r>
    </w:p>
    <w:p w:rsidR="00366733" w:rsidRDefault="00366733" w:rsidP="00EF1C13">
      <w:pPr>
        <w:jc w:val="center"/>
        <w:rPr>
          <w:lang w:eastAsia="ru-RU"/>
        </w:rPr>
      </w:pPr>
    </w:p>
    <w:p w:rsidR="00366733" w:rsidRDefault="00366733" w:rsidP="00EF1C13">
      <w:pPr>
        <w:ind w:firstLine="709"/>
      </w:pPr>
      <w:r>
        <w:rPr>
          <w:lang w:eastAsia="ru-RU"/>
        </w:rPr>
        <w:t xml:space="preserve">СДп/ппз - </w:t>
      </w:r>
      <w:r>
        <w:t>степень достижения планового значения целевого показателя подпрограммы или основного мероприятия;</w:t>
      </w:r>
    </w:p>
    <w:p w:rsidR="00366733" w:rsidRDefault="00366733" w:rsidP="00EF1C13">
      <w:pPr>
        <w:ind w:firstLine="709"/>
      </w:pPr>
      <w:r>
        <w:rPr>
          <w:lang w:eastAsia="ru-RU"/>
        </w:rPr>
        <w:t>ЗП</w:t>
      </w:r>
      <w:r>
        <w:rPr>
          <w:vertAlign w:val="subscript"/>
          <w:lang w:eastAsia="ru-RU"/>
        </w:rPr>
        <w:t xml:space="preserve">п/пФ </w:t>
      </w:r>
      <w:r>
        <w:rPr>
          <w:lang w:eastAsia="ru-RU"/>
        </w:rPr>
        <w:t xml:space="preserve">- </w:t>
      </w:r>
      <w:r>
        <w:t>значение целевого показателя или основного мероприятия, фактически достигнутое на конец отчетного периода;</w:t>
      </w:r>
    </w:p>
    <w:p w:rsidR="00366733" w:rsidRDefault="00366733" w:rsidP="00EF1C13">
      <w:pPr>
        <w:ind w:firstLine="709"/>
      </w:pPr>
      <w:r>
        <w:rPr>
          <w:lang w:eastAsia="ru-RU"/>
        </w:rPr>
        <w:t>ЗП</w:t>
      </w:r>
      <w:r>
        <w:rPr>
          <w:vertAlign w:val="subscript"/>
          <w:lang w:eastAsia="ru-RU"/>
        </w:rPr>
        <w:t xml:space="preserve">п/пп </w:t>
      </w:r>
      <w:r>
        <w:rPr>
          <w:lang w:eastAsia="ru-RU"/>
        </w:rPr>
        <w:t xml:space="preserve">- </w:t>
      </w:r>
      <w:r>
        <w:t>плановое значение целевого показателя подпрограммы или основного мероприятия</w:t>
      </w:r>
    </w:p>
    <w:p w:rsidR="00366733" w:rsidRDefault="00366733" w:rsidP="00EF1C13">
      <w:pPr>
        <w:ind w:firstLine="709"/>
      </w:pPr>
    </w:p>
    <w:p w:rsidR="00366733" w:rsidRDefault="00366733" w:rsidP="00EF1C13">
      <w:pPr>
        <w:ind w:firstLine="709"/>
      </w:pPr>
      <w:r>
        <w:t>Степень реализации подпрограммы или основного мероприятия рассчитывается по формуле:</w:t>
      </w:r>
    </w:p>
    <w:p w:rsidR="00366733" w:rsidRDefault="00366733" w:rsidP="00EF1C13">
      <w:pPr>
        <w:ind w:firstLine="709"/>
      </w:pPr>
    </w:p>
    <w:p w:rsidR="00366733" w:rsidRDefault="00366733" w:rsidP="00EF1C13">
      <w:pPr>
        <w:jc w:val="center"/>
        <w:rPr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исунок 76" style="width:166.5pt;height:43.5pt;visibility:visible">
            <v:imagedata r:id="rId10" o:title=""/>
          </v:shape>
        </w:pict>
      </w:r>
    </w:p>
    <w:p w:rsidR="00366733" w:rsidRDefault="00366733" w:rsidP="00EF1C13">
      <w:pPr>
        <w:jc w:val="center"/>
        <w:rPr>
          <w:lang w:eastAsia="ru-RU"/>
        </w:rPr>
      </w:pPr>
    </w:p>
    <w:p w:rsidR="00366733" w:rsidRDefault="00366733" w:rsidP="00EF1C13">
      <w:pPr>
        <w:ind w:firstLine="709"/>
      </w:pPr>
      <w:r>
        <w:rPr>
          <w:lang w:eastAsia="ru-RU"/>
        </w:rPr>
        <w:t xml:space="preserve">СРп/п - </w:t>
      </w:r>
      <w:r>
        <w:t>степень реализации подпрограммы или основного мероприятия;</w:t>
      </w:r>
    </w:p>
    <w:p w:rsidR="00366733" w:rsidRDefault="00366733" w:rsidP="00EF1C13">
      <w:pPr>
        <w:ind w:firstLine="709"/>
      </w:pPr>
      <w:r>
        <w:rPr>
          <w:lang w:eastAsia="ru-RU"/>
        </w:rPr>
        <w:t xml:space="preserve">СДп/ппз - </w:t>
      </w:r>
      <w:r>
        <w:t>степень достижения планового значения целевого показателя подпрограммы или основного мероприятия;</w:t>
      </w:r>
    </w:p>
    <w:p w:rsidR="00366733" w:rsidRDefault="00366733" w:rsidP="00EF1C13">
      <w:pPr>
        <w:ind w:firstLine="709"/>
      </w:pPr>
      <w:r>
        <w:t>N - число целевых показателей подпрограммы или основного мероприятия.</w:t>
      </w:r>
    </w:p>
    <w:p w:rsidR="00366733" w:rsidRDefault="00366733" w:rsidP="00EF1C13">
      <w:pPr>
        <w:ind w:firstLine="709"/>
      </w:pPr>
    </w:p>
    <w:p w:rsidR="00366733" w:rsidRDefault="00366733" w:rsidP="00EF1C13">
      <w:pPr>
        <w:jc w:val="center"/>
      </w:pPr>
      <w:r>
        <w:t xml:space="preserve">5.5. Оценка эффективности реализации подпрограммы </w:t>
      </w:r>
    </w:p>
    <w:p w:rsidR="00366733" w:rsidRPr="000C7274" w:rsidRDefault="00366733" w:rsidP="00EF1C13">
      <w:pPr>
        <w:jc w:val="center"/>
        <w:rPr>
          <w:lang w:eastAsia="ru-RU"/>
        </w:rPr>
      </w:pPr>
      <w:r>
        <w:t>и основного мероприятия</w:t>
      </w:r>
    </w:p>
    <w:p w:rsidR="00366733" w:rsidRDefault="00366733" w:rsidP="00EF1C13">
      <w:pPr>
        <w:ind w:firstLine="709"/>
        <w:rPr>
          <w:lang w:eastAsia="ru-RU"/>
        </w:rPr>
      </w:pPr>
    </w:p>
    <w:p w:rsidR="00366733" w:rsidRDefault="00366733" w:rsidP="00EF1C13">
      <w:pPr>
        <w:ind w:firstLine="709"/>
      </w:pPr>
      <w:r>
        <w:t>Эффективность реализации подпрограммы и основного мероприятия оценивается в зависимости от значений оценки степени реализации подпрограммы и  основного мероприятия и оценки эффективности использования средств бюджета Бойкопонурского сельского поселения Калининского района  по следующей формуле:</w:t>
      </w:r>
    </w:p>
    <w:p w:rsidR="00366733" w:rsidRDefault="00366733" w:rsidP="00EF1C13">
      <w:pPr>
        <w:ind w:firstLine="709"/>
      </w:pPr>
    </w:p>
    <w:p w:rsidR="00366733" w:rsidRDefault="00366733" w:rsidP="00EF1C13">
      <w:pPr>
        <w:jc w:val="center"/>
      </w:pPr>
      <w:r>
        <w:t>ЭРп/п = СРп/п*Эис, где</w:t>
      </w:r>
      <w:r w:rsidRPr="009F680D">
        <w:t>:</w:t>
      </w:r>
    </w:p>
    <w:p w:rsidR="00366733" w:rsidRDefault="00366733" w:rsidP="00EF1C13">
      <w:pPr>
        <w:jc w:val="center"/>
      </w:pPr>
    </w:p>
    <w:p w:rsidR="00366733" w:rsidRDefault="00366733" w:rsidP="00EF1C13">
      <w:pPr>
        <w:ind w:firstLine="709"/>
      </w:pPr>
      <w:r>
        <w:t>ЭРп/п - эффективность реализации подпрограммы или основного мероприятия;</w:t>
      </w:r>
    </w:p>
    <w:p w:rsidR="00366733" w:rsidRDefault="00366733" w:rsidP="00EF1C13">
      <w:pPr>
        <w:ind w:firstLine="709"/>
      </w:pPr>
      <w:r>
        <w:t>СРп/п - степень реализации подпрограммы или  основного мероприятия;</w:t>
      </w:r>
    </w:p>
    <w:p w:rsidR="00366733" w:rsidRDefault="00366733" w:rsidP="00EF1C13">
      <w:pPr>
        <w:ind w:firstLine="709"/>
      </w:pPr>
      <w:r>
        <w:t>Эис - эффективность использования бюджетных средств.</w:t>
      </w:r>
    </w:p>
    <w:p w:rsidR="00366733" w:rsidRDefault="00366733" w:rsidP="00EF1C13">
      <w:pPr>
        <w:ind w:firstLine="709"/>
      </w:pPr>
    </w:p>
    <w:p w:rsidR="00366733" w:rsidRPr="009F680D" w:rsidRDefault="00366733" w:rsidP="00EF1C13">
      <w:pPr>
        <w:ind w:firstLine="539"/>
        <w:rPr>
          <w:lang w:eastAsia="ru-RU"/>
        </w:rPr>
      </w:pPr>
      <w:r w:rsidRPr="009F680D">
        <w:rPr>
          <w:lang w:eastAsia="ru-RU"/>
        </w:rPr>
        <w:t xml:space="preserve">Эффективность реализации подпрограммы </w:t>
      </w:r>
      <w:r>
        <w:rPr>
          <w:lang w:eastAsia="ru-RU"/>
        </w:rPr>
        <w:t>или  основного мероприятия</w:t>
      </w:r>
      <w:r w:rsidRPr="009F680D">
        <w:rPr>
          <w:lang w:eastAsia="ru-RU"/>
        </w:rPr>
        <w:t xml:space="preserve"> признается высокой в случае, если значение ЭРп/п составляет не менее 0,9.</w:t>
      </w:r>
    </w:p>
    <w:p w:rsidR="00366733" w:rsidRPr="009F680D" w:rsidRDefault="00366733" w:rsidP="00EF1C13">
      <w:pPr>
        <w:ind w:firstLine="539"/>
        <w:rPr>
          <w:lang w:eastAsia="ru-RU"/>
        </w:rPr>
      </w:pPr>
      <w:r w:rsidRPr="009F680D">
        <w:rPr>
          <w:lang w:eastAsia="ru-RU"/>
        </w:rPr>
        <w:t xml:space="preserve">Эффективность реализации подпрограммы </w:t>
      </w:r>
      <w:r>
        <w:rPr>
          <w:lang w:eastAsia="ru-RU"/>
        </w:rPr>
        <w:t>или основного мероприятия</w:t>
      </w:r>
      <w:r w:rsidRPr="009F680D">
        <w:rPr>
          <w:lang w:eastAsia="ru-RU"/>
        </w:rPr>
        <w:t xml:space="preserve"> признается средней в случае, если значение ЭРп/п составляет не менее 0,8.</w:t>
      </w:r>
    </w:p>
    <w:p w:rsidR="00366733" w:rsidRPr="009F680D" w:rsidRDefault="00366733" w:rsidP="00EF1C13">
      <w:pPr>
        <w:ind w:firstLine="539"/>
        <w:rPr>
          <w:lang w:eastAsia="ru-RU"/>
        </w:rPr>
      </w:pPr>
      <w:r w:rsidRPr="009F680D">
        <w:rPr>
          <w:lang w:eastAsia="ru-RU"/>
        </w:rPr>
        <w:t>Эффекти</w:t>
      </w:r>
      <w:r>
        <w:rPr>
          <w:lang w:eastAsia="ru-RU"/>
        </w:rPr>
        <w:t xml:space="preserve">вность реализации подпрограммы или основного мероприятия </w:t>
      </w:r>
      <w:r w:rsidRPr="009F680D">
        <w:rPr>
          <w:lang w:eastAsia="ru-RU"/>
        </w:rPr>
        <w:t>признае</w:t>
      </w:r>
      <w:r w:rsidRPr="008A27AC">
        <w:rPr>
          <w:lang w:eastAsia="ru-RU"/>
        </w:rPr>
        <w:t>тся удовлетворительной в случае, если значение ЭРп/п составляет не менее 0,7.</w:t>
      </w:r>
    </w:p>
    <w:p w:rsidR="00366733" w:rsidRPr="008A27AC" w:rsidRDefault="00366733" w:rsidP="00EF1C13">
      <w:pPr>
        <w:ind w:firstLine="539"/>
        <w:rPr>
          <w:lang w:eastAsia="ru-RU"/>
        </w:rPr>
      </w:pPr>
      <w:r w:rsidRPr="008A27AC">
        <w:rPr>
          <w:lang w:eastAsia="ru-RU"/>
        </w:rPr>
        <w:t>В остальных случаях эффективность реализации подпрограммы или основного мероприятия признается неудовлетворительной.</w:t>
      </w:r>
    </w:p>
    <w:p w:rsidR="00366733" w:rsidRDefault="00366733" w:rsidP="00EF1C13">
      <w:pPr>
        <w:ind w:firstLine="539"/>
        <w:rPr>
          <w:lang w:eastAsia="ru-RU"/>
        </w:rPr>
      </w:pPr>
    </w:p>
    <w:p w:rsidR="00366733" w:rsidRPr="008A27AC" w:rsidRDefault="00366733" w:rsidP="00EF1C13">
      <w:pPr>
        <w:ind w:firstLine="539"/>
        <w:rPr>
          <w:lang w:eastAsia="ru-RU"/>
        </w:rPr>
      </w:pPr>
    </w:p>
    <w:p w:rsidR="00366733" w:rsidRPr="008A27AC" w:rsidRDefault="00366733" w:rsidP="00EF1C13">
      <w:pPr>
        <w:widowControl w:val="0"/>
        <w:autoSpaceDE w:val="0"/>
        <w:autoSpaceDN w:val="0"/>
        <w:adjustRightInd w:val="0"/>
        <w:ind w:firstLine="709"/>
        <w:jc w:val="center"/>
      </w:pPr>
      <w:r>
        <w:t>6</w:t>
      </w:r>
      <w:r w:rsidRPr="008A27AC">
        <w:t xml:space="preserve">. Механизм реализации муниципальной программы </w:t>
      </w:r>
    </w:p>
    <w:p w:rsidR="00366733" w:rsidRPr="008A27AC" w:rsidRDefault="00366733" w:rsidP="00EF1C13">
      <w:pPr>
        <w:widowControl w:val="0"/>
        <w:autoSpaceDE w:val="0"/>
        <w:autoSpaceDN w:val="0"/>
        <w:adjustRightInd w:val="0"/>
        <w:ind w:firstLine="709"/>
        <w:jc w:val="center"/>
      </w:pPr>
      <w:r w:rsidRPr="008A27AC">
        <w:t>и контроль за ее выполнением</w:t>
      </w:r>
    </w:p>
    <w:p w:rsidR="00366733" w:rsidRPr="008A27AC" w:rsidRDefault="00366733" w:rsidP="00EF1C13">
      <w:pPr>
        <w:ind w:firstLine="539"/>
        <w:rPr>
          <w:lang w:eastAsia="ru-RU"/>
        </w:rPr>
      </w:pPr>
    </w:p>
    <w:p w:rsidR="00366733" w:rsidRPr="008A27AC" w:rsidRDefault="00366733" w:rsidP="00EF1C13">
      <w:pPr>
        <w:widowControl w:val="0"/>
        <w:autoSpaceDE w:val="0"/>
        <w:autoSpaceDN w:val="0"/>
        <w:adjustRightInd w:val="0"/>
        <w:ind w:firstLine="709"/>
      </w:pPr>
      <w:r w:rsidRPr="008A27AC">
        <w:t>Текущее управление муниципальной программой осуществляет координатор муниципальной программы –</w:t>
      </w:r>
      <w:r>
        <w:t xml:space="preserve"> </w:t>
      </w:r>
      <w:r w:rsidRPr="008A27AC">
        <w:t xml:space="preserve">администрация </w:t>
      </w:r>
      <w:r w:rsidRPr="00DE7A98">
        <w:t>Бойкопонурского</w:t>
      </w:r>
      <w:r w:rsidRPr="00371764">
        <w:rPr>
          <w:lang w:eastAsia="ru-RU"/>
        </w:rPr>
        <w:t xml:space="preserve"> сельского поселения Калининского района</w:t>
      </w:r>
      <w:r w:rsidRPr="008A27AC">
        <w:t>, котор</w:t>
      </w:r>
      <w:r>
        <w:t>ая</w:t>
      </w:r>
      <w:r w:rsidRPr="008A27AC">
        <w:t>:</w:t>
      </w:r>
    </w:p>
    <w:p w:rsidR="00366733" w:rsidRPr="008A27AC" w:rsidRDefault="00366733" w:rsidP="00EF1C13">
      <w:pPr>
        <w:widowControl w:val="0"/>
        <w:autoSpaceDE w:val="0"/>
        <w:autoSpaceDN w:val="0"/>
        <w:adjustRightInd w:val="0"/>
        <w:ind w:firstLine="709"/>
      </w:pPr>
      <w:r>
        <w:t>1)</w:t>
      </w:r>
      <w:r w:rsidRPr="008A27AC">
        <w:t xml:space="preserve"> обеспечивает разработку муниципальной программы, ее согласование с участниками муниципальной программы;</w:t>
      </w:r>
    </w:p>
    <w:p w:rsidR="00366733" w:rsidRPr="008A27AC" w:rsidRDefault="00366733" w:rsidP="00EF1C13">
      <w:pPr>
        <w:widowControl w:val="0"/>
        <w:autoSpaceDE w:val="0"/>
        <w:autoSpaceDN w:val="0"/>
        <w:adjustRightInd w:val="0"/>
        <w:ind w:firstLine="709"/>
      </w:pPr>
      <w:r>
        <w:t>2)</w:t>
      </w:r>
      <w:r w:rsidRPr="008A27AC">
        <w:t xml:space="preserve"> формирует структуру муниципальной программы и перечень участников муниципальной программы; </w:t>
      </w:r>
    </w:p>
    <w:p w:rsidR="00366733" w:rsidRPr="008A27AC" w:rsidRDefault="00366733" w:rsidP="00EF1C13">
      <w:pPr>
        <w:widowControl w:val="0"/>
        <w:autoSpaceDE w:val="0"/>
        <w:autoSpaceDN w:val="0"/>
        <w:adjustRightInd w:val="0"/>
        <w:ind w:firstLine="709"/>
      </w:pPr>
      <w:r>
        <w:t>3)</w:t>
      </w:r>
      <w:r w:rsidRPr="008A27AC">
        <w:t xml:space="preserve"> организует реализацию муниципальной программы, координацию деятельности участников муниципальной программы;</w:t>
      </w:r>
    </w:p>
    <w:p w:rsidR="00366733" w:rsidRPr="008A27AC" w:rsidRDefault="00366733" w:rsidP="00EF1C13">
      <w:pPr>
        <w:widowControl w:val="0"/>
        <w:autoSpaceDE w:val="0"/>
        <w:autoSpaceDN w:val="0"/>
        <w:adjustRightInd w:val="0"/>
        <w:ind w:firstLine="709"/>
      </w:pPr>
      <w:r>
        <w:t>4)</w:t>
      </w:r>
      <w:r w:rsidRPr="008A27AC">
        <w:t xml:space="preserve"> принимает решение о необходимости внесения в установленном порядке изменений в муниципальную программу;</w:t>
      </w:r>
    </w:p>
    <w:p w:rsidR="00366733" w:rsidRPr="008A27AC" w:rsidRDefault="00366733" w:rsidP="00EF1C13">
      <w:pPr>
        <w:widowControl w:val="0"/>
        <w:autoSpaceDE w:val="0"/>
        <w:autoSpaceDN w:val="0"/>
        <w:adjustRightInd w:val="0"/>
        <w:ind w:firstLine="709"/>
      </w:pPr>
      <w:r>
        <w:t>5)</w:t>
      </w:r>
      <w:r w:rsidRPr="008A27AC">
        <w:t xml:space="preserve"> несет ответственность за достижение целевых показателей муниципальной программы;</w:t>
      </w:r>
    </w:p>
    <w:p w:rsidR="00366733" w:rsidRPr="008A27AC" w:rsidRDefault="00366733" w:rsidP="00EF1C13">
      <w:pPr>
        <w:widowControl w:val="0"/>
        <w:autoSpaceDE w:val="0"/>
        <w:autoSpaceDN w:val="0"/>
        <w:adjustRightInd w:val="0"/>
        <w:ind w:firstLine="709"/>
      </w:pPr>
      <w:r>
        <w:t>6)</w:t>
      </w:r>
      <w:r w:rsidRPr="008A27AC">
        <w:t xml:space="preserve">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366733" w:rsidRPr="008A27AC" w:rsidRDefault="00366733" w:rsidP="00EF1C13">
      <w:pPr>
        <w:widowControl w:val="0"/>
        <w:autoSpaceDE w:val="0"/>
        <w:autoSpaceDN w:val="0"/>
        <w:adjustRightInd w:val="0"/>
        <w:ind w:firstLine="709"/>
      </w:pPr>
      <w:r>
        <w:t>7)</w:t>
      </w:r>
      <w:r w:rsidRPr="008A27AC">
        <w:t xml:space="preserve"> 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 </w:t>
      </w:r>
    </w:p>
    <w:p w:rsidR="00366733" w:rsidRPr="008A27AC" w:rsidRDefault="00366733" w:rsidP="00EF1C13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ind w:left="0" w:firstLine="700"/>
      </w:pPr>
      <w:r w:rsidRPr="008A27AC">
        <w:rPr>
          <w:spacing w:val="-6"/>
        </w:rPr>
        <w:t xml:space="preserve">осуществляет координацию деятельности </w:t>
      </w:r>
      <w:r w:rsidRPr="008A27AC">
        <w:rPr>
          <w:spacing w:val="-9"/>
        </w:rPr>
        <w:t>исполнителей мероприятий программы и других получателей бюджетных средств в части обеспечения целе</w:t>
      </w:r>
      <w:r w:rsidRPr="008A27AC">
        <w:rPr>
          <w:spacing w:val="-8"/>
        </w:rPr>
        <w:t>вого и эффективного использования бюджетных средств, выделенных на реали</w:t>
      </w:r>
      <w:r w:rsidRPr="008A27AC">
        <w:rPr>
          <w:spacing w:val="-8"/>
        </w:rPr>
        <w:softHyphen/>
      </w:r>
      <w:r w:rsidRPr="008A27AC">
        <w:t>зацию программы;</w:t>
      </w:r>
    </w:p>
    <w:p w:rsidR="00366733" w:rsidRPr="008A27AC" w:rsidRDefault="00366733" w:rsidP="00EF1C13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ind w:left="0" w:firstLine="700"/>
      </w:pPr>
      <w:r w:rsidRPr="008A27AC">
        <w:rPr>
          <w:spacing w:val="-7"/>
        </w:rPr>
        <w:t xml:space="preserve">с учетом выделяемых на реализацию программы финансовых средств </w:t>
      </w:r>
      <w:r w:rsidRPr="008A27AC">
        <w:rPr>
          <w:spacing w:val="-9"/>
        </w:rPr>
        <w:t>по мере необходимости в установленном порядке принимает меры по уточнению</w:t>
      </w:r>
      <w:r w:rsidRPr="008A27AC">
        <w:t xml:space="preserve"> </w:t>
      </w:r>
      <w:r w:rsidRPr="008A27AC">
        <w:rPr>
          <w:spacing w:val="-1"/>
        </w:rPr>
        <w:t>затрат по программным мероприятиям, механизму реализации программы со</w:t>
      </w:r>
      <w:r w:rsidRPr="008A27AC">
        <w:t>ставу исполнителей мероприятий программы;</w:t>
      </w:r>
    </w:p>
    <w:p w:rsidR="00366733" w:rsidRPr="008A27AC" w:rsidRDefault="00366733" w:rsidP="00EF1C13">
      <w:pPr>
        <w:widowControl w:val="0"/>
        <w:numPr>
          <w:ilvl w:val="0"/>
          <w:numId w:val="3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340"/>
      </w:pPr>
      <w:r w:rsidRPr="008A27AC">
        <w:rPr>
          <w:spacing w:val="-7"/>
        </w:rPr>
        <w:t>осуществляет подготовку предложений по изменению программы;</w:t>
      </w:r>
    </w:p>
    <w:p w:rsidR="00366733" w:rsidRPr="008A27AC" w:rsidRDefault="00366733" w:rsidP="00EF1C13">
      <w:pPr>
        <w:widowControl w:val="0"/>
        <w:shd w:val="clear" w:color="auto" w:fill="FFFFFF"/>
        <w:tabs>
          <w:tab w:val="left" w:pos="700"/>
          <w:tab w:val="left" w:pos="1224"/>
        </w:tabs>
        <w:autoSpaceDE w:val="0"/>
        <w:autoSpaceDN w:val="0"/>
        <w:adjustRightInd w:val="0"/>
      </w:pPr>
      <w:r>
        <w:rPr>
          <w:spacing w:val="-8"/>
        </w:rPr>
        <w:t xml:space="preserve">           11)</w:t>
      </w:r>
      <w:r w:rsidRPr="008A27AC">
        <w:rPr>
          <w:spacing w:val="-8"/>
        </w:rPr>
        <w:t xml:space="preserve"> разрабатывает в пределах своих полномочий проекты муниципальных </w:t>
      </w:r>
      <w:r>
        <w:rPr>
          <w:spacing w:val="-8"/>
        </w:rPr>
        <w:t xml:space="preserve">  </w:t>
      </w:r>
      <w:r w:rsidRPr="008A27AC">
        <w:rPr>
          <w:spacing w:val="-8"/>
        </w:rPr>
        <w:t>правовых актов, необходимых для выполнения программы;</w:t>
      </w:r>
    </w:p>
    <w:p w:rsidR="00366733" w:rsidRPr="008A27AC" w:rsidRDefault="00366733" w:rsidP="00EF1C13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  <w:tab w:val="left" w:pos="1224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8A27AC">
        <w:rPr>
          <w:spacing w:val="-8"/>
        </w:rPr>
        <w:t>организует представление требуемой отчетности по исполнению программы;</w:t>
      </w:r>
    </w:p>
    <w:p w:rsidR="00366733" w:rsidRPr="008A27AC" w:rsidRDefault="00366733" w:rsidP="00EF1C13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0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8A27AC">
        <w:rPr>
          <w:spacing w:val="-8"/>
        </w:rPr>
        <w:t>участвует (если предусмотрено в программе) в привлечении средств</w:t>
      </w:r>
      <w:r w:rsidRPr="008A27AC">
        <w:rPr>
          <w:spacing w:val="-8"/>
        </w:rPr>
        <w:br/>
        <w:t>федерального, краевого бюджетов, иных средств для выполнения мероприятий программы;</w:t>
      </w:r>
    </w:p>
    <w:p w:rsidR="00366733" w:rsidRPr="008A27AC" w:rsidRDefault="00366733" w:rsidP="00EF1C13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1224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ab/>
        <w:t xml:space="preserve">готовит ежегодно, до 1-го марта года, следующего за отчетным доклад главе </w:t>
      </w:r>
      <w:r w:rsidRPr="00DE7A98">
        <w:t>Бойкопонурского</w:t>
      </w:r>
      <w:r>
        <w:rPr>
          <w:lang w:eastAsia="ru-RU"/>
        </w:rPr>
        <w:t xml:space="preserve"> </w:t>
      </w:r>
      <w:r w:rsidRPr="00371764">
        <w:rPr>
          <w:lang w:eastAsia="ru-RU"/>
        </w:rPr>
        <w:t>сельского поселения Калининского района</w:t>
      </w:r>
      <w:r w:rsidRPr="008A27AC">
        <w:rPr>
          <w:spacing w:val="-8"/>
        </w:rPr>
        <w:t xml:space="preserve"> о ходе реализации целевой программы;</w:t>
      </w:r>
    </w:p>
    <w:p w:rsidR="00366733" w:rsidRPr="008A27AC" w:rsidRDefault="00366733" w:rsidP="00EF1C13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 xml:space="preserve"> осуществляет мониторинг и анализ отчетов исполнителей, ответственных за реализацию соответствующих мероприятий целевой программы;</w:t>
      </w:r>
    </w:p>
    <w:p w:rsidR="00366733" w:rsidRPr="008A27AC" w:rsidRDefault="00366733" w:rsidP="00EF1C13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1224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 xml:space="preserve"> осуществляет оценку социально-экономической эффективности, а также оценку целевых индикаторов и показателей реализации целевой программы в целом;</w:t>
      </w:r>
    </w:p>
    <w:p w:rsidR="00366733" w:rsidRDefault="00366733" w:rsidP="00EF1C13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</w:tabs>
        <w:autoSpaceDE w:val="0"/>
        <w:autoSpaceDN w:val="0"/>
        <w:adjustRightInd w:val="0"/>
        <w:ind w:left="0" w:firstLine="675"/>
        <w:rPr>
          <w:spacing w:val="-8"/>
        </w:rPr>
      </w:pPr>
      <w:r w:rsidRPr="008A27AC">
        <w:rPr>
          <w:spacing w:val="-8"/>
        </w:rPr>
        <w:t xml:space="preserve"> размещает информацию о ходе реализации и достигнутых результатах целевой программы на официальном сайте в сети «Интернет».</w:t>
      </w:r>
    </w:p>
    <w:p w:rsidR="00366733" w:rsidRDefault="00366733" w:rsidP="00EF1C13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spacing w:val="-8"/>
        </w:rPr>
      </w:pPr>
      <w:r w:rsidRPr="009D5A8E">
        <w:rPr>
          <w:spacing w:val="-8"/>
        </w:rPr>
        <w:t>Исполнитель мероприятий целевой программы в процессе ее реализации:</w:t>
      </w:r>
    </w:p>
    <w:p w:rsidR="00366733" w:rsidRPr="009D5A8E" w:rsidRDefault="00366733" w:rsidP="00EF1C13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420" w:firstLine="280"/>
        <w:rPr>
          <w:spacing w:val="-8"/>
        </w:rPr>
      </w:pPr>
      <w:r>
        <w:rPr>
          <w:spacing w:val="-8"/>
        </w:rPr>
        <w:t xml:space="preserve">1) </w:t>
      </w:r>
      <w:r w:rsidRPr="009D5A8E">
        <w:rPr>
          <w:spacing w:val="-8"/>
        </w:rPr>
        <w:t>выполняет программные мероприятия;</w:t>
      </w:r>
    </w:p>
    <w:p w:rsidR="00366733" w:rsidRPr="009D5A8E" w:rsidRDefault="00366733" w:rsidP="00EF1C13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720"/>
        <w:rPr>
          <w:spacing w:val="-8"/>
        </w:rPr>
      </w:pPr>
      <w:r>
        <w:rPr>
          <w:spacing w:val="-8"/>
        </w:rPr>
        <w:t>2)</w:t>
      </w:r>
      <w:r w:rsidRPr="009D5A8E">
        <w:rPr>
          <w:spacing w:val="-8"/>
        </w:rPr>
        <w:t xml:space="preserve"> с учетом выделяемых на реализацию 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программы;</w:t>
      </w:r>
    </w:p>
    <w:p w:rsidR="00366733" w:rsidRPr="009D5A8E" w:rsidRDefault="00366733" w:rsidP="00EF1C13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spacing w:val="-8"/>
        </w:rPr>
      </w:pPr>
      <w:r w:rsidRPr="009D5A8E">
        <w:rPr>
          <w:spacing w:val="-8"/>
        </w:rPr>
        <w:t>осуществляет подготовку предложений по изменению программы;</w:t>
      </w:r>
    </w:p>
    <w:p w:rsidR="00366733" w:rsidRPr="009D5A8E" w:rsidRDefault="00366733" w:rsidP="00EF1C13">
      <w:pPr>
        <w:widowControl w:val="0"/>
        <w:numPr>
          <w:ilvl w:val="0"/>
          <w:numId w:val="5"/>
        </w:numPr>
        <w:shd w:val="clear" w:color="auto" w:fill="FFFFFF"/>
        <w:tabs>
          <w:tab w:val="clear" w:pos="1060"/>
          <w:tab w:val="num" w:pos="420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9D5A8E">
        <w:rPr>
          <w:spacing w:val="-8"/>
        </w:rPr>
        <w:t>разрабатывает в пределах своих полномочий проекты муниципальных правовых актов, необходимых для выполнения программы;</w:t>
      </w:r>
    </w:p>
    <w:p w:rsidR="00366733" w:rsidRPr="009D5A8E" w:rsidRDefault="00366733" w:rsidP="00EF1C13">
      <w:pPr>
        <w:widowControl w:val="0"/>
        <w:numPr>
          <w:ilvl w:val="0"/>
          <w:numId w:val="5"/>
        </w:numPr>
        <w:shd w:val="clear" w:color="auto" w:fill="FFFFFF"/>
        <w:tabs>
          <w:tab w:val="clear" w:pos="1060"/>
        </w:tabs>
        <w:autoSpaceDE w:val="0"/>
        <w:autoSpaceDN w:val="0"/>
        <w:adjustRightInd w:val="0"/>
        <w:ind w:left="0" w:firstLine="700"/>
        <w:rPr>
          <w:spacing w:val="-8"/>
        </w:rPr>
      </w:pPr>
      <w:r w:rsidRPr="009D5A8E">
        <w:rPr>
          <w:spacing w:val="-8"/>
        </w:rPr>
        <w:t>обеспеч</w:t>
      </w:r>
      <w:r>
        <w:rPr>
          <w:spacing w:val="-8"/>
        </w:rPr>
        <w:t>ивает осуществление закупки</w:t>
      </w:r>
      <w:r w:rsidRPr="009D5A8E">
        <w:rPr>
          <w:spacing w:val="-8"/>
        </w:rPr>
        <w:t xml:space="preserve"> товаров, работ и услуг для </w:t>
      </w:r>
      <w:r>
        <w:rPr>
          <w:spacing w:val="-8"/>
        </w:rPr>
        <w:t xml:space="preserve">  </w:t>
      </w:r>
      <w:r w:rsidRPr="009D5A8E">
        <w:rPr>
          <w:spacing w:val="-8"/>
        </w:rPr>
        <w:t>муниципальных нужд в соответствии с законодательством;</w:t>
      </w:r>
    </w:p>
    <w:p w:rsidR="00366733" w:rsidRPr="0007196A" w:rsidRDefault="00366733" w:rsidP="00EF1C13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left="0" w:firstLine="700"/>
        <w:rPr>
          <w:spacing w:val="-8"/>
        </w:rPr>
      </w:pPr>
      <w:r>
        <w:rPr>
          <w:spacing w:val="-8"/>
        </w:rPr>
        <w:t xml:space="preserve"> </w:t>
      </w:r>
      <w:r w:rsidRPr="009D5A8E">
        <w:rPr>
          <w:spacing w:val="-8"/>
        </w:rPr>
        <w:t>несет персональную ответственность за реализацию соответствующего</w:t>
      </w:r>
      <w:r>
        <w:rPr>
          <w:spacing w:val="-8"/>
        </w:rPr>
        <w:t xml:space="preserve"> </w:t>
      </w:r>
      <w:r w:rsidRPr="009D5A8E">
        <w:rPr>
          <w:spacing w:val="-8"/>
        </w:rPr>
        <w:t>мероприятия программы.</w:t>
      </w:r>
    </w:p>
    <w:p w:rsidR="00366733" w:rsidRPr="007557C5" w:rsidRDefault="00366733" w:rsidP="00EF1C13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720"/>
      </w:pPr>
      <w:r>
        <w:rPr>
          <w:spacing w:val="-7"/>
        </w:rPr>
        <w:t xml:space="preserve">  </w:t>
      </w:r>
      <w:r w:rsidRPr="0007196A">
        <w:rPr>
          <w:spacing w:val="-7"/>
        </w:rPr>
        <w:t>Контроль за ходом выполнения целевой программы</w:t>
      </w:r>
      <w:r>
        <w:rPr>
          <w:spacing w:val="-7"/>
        </w:rPr>
        <w:t xml:space="preserve"> осуществляется </w:t>
      </w:r>
      <w:r w:rsidRPr="007557C5">
        <w:rPr>
          <w:spacing w:val="-17"/>
        </w:rPr>
        <w:t>координатором</w:t>
      </w:r>
      <w:r w:rsidRPr="007557C5">
        <w:rPr>
          <w:spacing w:val="-8"/>
        </w:rPr>
        <w:t xml:space="preserve"> муниципальной программы.</w:t>
      </w:r>
    </w:p>
    <w:p w:rsidR="00366733" w:rsidRPr="007557C5" w:rsidRDefault="00366733" w:rsidP="00EF1C13">
      <w:pPr>
        <w:shd w:val="clear" w:color="auto" w:fill="FFFFFF"/>
        <w:tabs>
          <w:tab w:val="left" w:pos="1378"/>
        </w:tabs>
      </w:pPr>
      <w:r>
        <w:rPr>
          <w:spacing w:val="-8"/>
        </w:rPr>
        <w:t xml:space="preserve">             Л</w:t>
      </w:r>
      <w:r w:rsidRPr="007557C5">
        <w:rPr>
          <w:spacing w:val="-7"/>
        </w:rPr>
        <w:t xml:space="preserve">имиты бюджетных обязательств на </w:t>
      </w:r>
      <w:r w:rsidRPr="007557C5">
        <w:rPr>
          <w:spacing w:val="-3"/>
        </w:rPr>
        <w:t>очередной финансовый год и плановый период в части финансирования про</w:t>
      </w:r>
      <w:r w:rsidRPr="007557C5">
        <w:rPr>
          <w:spacing w:val="-5"/>
        </w:rPr>
        <w:t>грамм</w:t>
      </w:r>
      <w:r>
        <w:rPr>
          <w:spacing w:val="-5"/>
        </w:rPr>
        <w:t>ы</w:t>
      </w:r>
      <w:r w:rsidRPr="007557C5">
        <w:rPr>
          <w:spacing w:val="-5"/>
        </w:rPr>
        <w:t>, исполнителями мероприятий которых</w:t>
      </w:r>
      <w:r>
        <w:rPr>
          <w:spacing w:val="-5"/>
        </w:rPr>
        <w:t>,</w:t>
      </w:r>
      <w:r w:rsidRPr="007557C5">
        <w:rPr>
          <w:spacing w:val="-5"/>
        </w:rPr>
        <w:t xml:space="preserve"> являются соответствующие глав</w:t>
      </w:r>
      <w:r w:rsidRPr="007557C5">
        <w:rPr>
          <w:spacing w:val="-10"/>
        </w:rPr>
        <w:t>ные распорядители и подведомственные им получатели бюджетных средств</w:t>
      </w:r>
      <w:r>
        <w:rPr>
          <w:spacing w:val="-10"/>
        </w:rPr>
        <w:t xml:space="preserve"> доводятся на основании Решения о бюджете на очередной финансовый год</w:t>
      </w:r>
      <w:r w:rsidRPr="007557C5">
        <w:rPr>
          <w:spacing w:val="-10"/>
        </w:rPr>
        <w:t>.</w:t>
      </w:r>
    </w:p>
    <w:p w:rsidR="00366733" w:rsidRPr="008A27AC" w:rsidRDefault="00366733" w:rsidP="00EF1C13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21"/>
        <w:rPr>
          <w:spacing w:val="-8"/>
        </w:rPr>
      </w:pPr>
    </w:p>
    <w:p w:rsidR="00366733" w:rsidRDefault="00366733" w:rsidP="00EF1C13">
      <w:pPr>
        <w:tabs>
          <w:tab w:val="left" w:pos="700"/>
        </w:tabs>
      </w:pPr>
      <w:r>
        <w:t xml:space="preserve">Начальник общего отдела </w:t>
      </w:r>
    </w:p>
    <w:p w:rsidR="00366733" w:rsidRDefault="00366733" w:rsidP="00EF1C13">
      <w:pPr>
        <w:tabs>
          <w:tab w:val="left" w:pos="700"/>
        </w:tabs>
      </w:pPr>
      <w:r>
        <w:t>Бойкопонурского сельского поселения</w:t>
      </w:r>
    </w:p>
    <w:p w:rsidR="00366733" w:rsidRDefault="00366733" w:rsidP="0077269C">
      <w:pPr>
        <w:tabs>
          <w:tab w:val="left" w:pos="700"/>
        </w:tabs>
        <w:rPr>
          <w:b/>
          <w:bCs/>
        </w:rPr>
      </w:pPr>
      <w:r>
        <w:t>Калининского района</w:t>
      </w:r>
      <w:r>
        <w:tab/>
      </w:r>
      <w:r>
        <w:tab/>
      </w:r>
      <w:r>
        <w:tab/>
      </w:r>
      <w:r>
        <w:tab/>
        <w:t xml:space="preserve">                         З.А.Каспарайтис</w:t>
      </w:r>
    </w:p>
    <w:p w:rsidR="00366733" w:rsidRPr="007427A2" w:rsidRDefault="00366733" w:rsidP="00F950BF">
      <w:pPr>
        <w:tabs>
          <w:tab w:val="left" w:pos="700"/>
        </w:tabs>
      </w:pPr>
    </w:p>
    <w:sectPr w:rsidR="00366733" w:rsidRPr="007427A2" w:rsidSect="000D37BE">
      <w:headerReference w:type="default" r:id="rId11"/>
      <w:pgSz w:w="11906" w:h="16838" w:code="9"/>
      <w:pgMar w:top="1134" w:right="454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733" w:rsidRDefault="00366733" w:rsidP="00DE4DF9">
      <w:r>
        <w:separator/>
      </w:r>
    </w:p>
  </w:endnote>
  <w:endnote w:type="continuationSeparator" w:id="1">
    <w:p w:rsidR="00366733" w:rsidRDefault="00366733" w:rsidP="00DE4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733" w:rsidRDefault="00366733" w:rsidP="00DE4DF9">
      <w:r>
        <w:separator/>
      </w:r>
    </w:p>
  </w:footnote>
  <w:footnote w:type="continuationSeparator" w:id="1">
    <w:p w:rsidR="00366733" w:rsidRDefault="00366733" w:rsidP="00DE4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733" w:rsidRPr="00661BA0" w:rsidRDefault="00366733" w:rsidP="006C5536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661BA0">
      <w:rPr>
        <w:rStyle w:val="PageNumber"/>
        <w:sz w:val="24"/>
        <w:szCs w:val="24"/>
      </w:rPr>
      <w:fldChar w:fldCharType="begin"/>
    </w:r>
    <w:r w:rsidRPr="00661BA0">
      <w:rPr>
        <w:rStyle w:val="PageNumber"/>
        <w:sz w:val="24"/>
        <w:szCs w:val="24"/>
      </w:rPr>
      <w:instrText xml:space="preserve">PAGE  </w:instrText>
    </w:r>
    <w:r w:rsidRPr="00661BA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14</w:t>
    </w:r>
    <w:r w:rsidRPr="00661BA0">
      <w:rPr>
        <w:rStyle w:val="PageNumber"/>
        <w:sz w:val="24"/>
        <w:szCs w:val="24"/>
      </w:rPr>
      <w:fldChar w:fldCharType="end"/>
    </w:r>
  </w:p>
  <w:p w:rsidR="00366733" w:rsidRDefault="003667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43"/>
    <w:multiLevelType w:val="multilevel"/>
    <w:tmpl w:val="0000004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1BD701D"/>
    <w:multiLevelType w:val="multilevel"/>
    <w:tmpl w:val="54965D48"/>
    <w:lvl w:ilvl="0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05D85FD4"/>
    <w:multiLevelType w:val="hybridMultilevel"/>
    <w:tmpl w:val="495CC636"/>
    <w:lvl w:ilvl="0" w:tplc="CF7A01FE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0ACB3A2A"/>
    <w:multiLevelType w:val="hybridMultilevel"/>
    <w:tmpl w:val="4B487C7C"/>
    <w:lvl w:ilvl="0" w:tplc="CF7A01F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0DA46D35"/>
    <w:multiLevelType w:val="multilevel"/>
    <w:tmpl w:val="2B70EDC4"/>
    <w:lvl w:ilvl="0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119B1E36"/>
    <w:multiLevelType w:val="hybridMultilevel"/>
    <w:tmpl w:val="3CF28F0C"/>
    <w:lvl w:ilvl="0" w:tplc="6A3039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73C8F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642999"/>
    <w:multiLevelType w:val="hybridMultilevel"/>
    <w:tmpl w:val="6FA6A1B4"/>
    <w:lvl w:ilvl="0" w:tplc="45ECF0B2">
      <w:start w:val="4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1">
    <w:nsid w:val="26CE6269"/>
    <w:multiLevelType w:val="hybridMultilevel"/>
    <w:tmpl w:val="5456ED3A"/>
    <w:lvl w:ilvl="0" w:tplc="CF7A01F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2EC2D7AF"/>
    <w:multiLevelType w:val="hybridMultilevel"/>
    <w:tmpl w:val="56860F1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EE12464"/>
    <w:multiLevelType w:val="hybridMultilevel"/>
    <w:tmpl w:val="7EF62BFA"/>
    <w:lvl w:ilvl="0" w:tplc="CF7A01F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2F8C5CC6"/>
    <w:multiLevelType w:val="hybridMultilevel"/>
    <w:tmpl w:val="C31A3D8E"/>
    <w:lvl w:ilvl="0" w:tplc="9CBEA6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16E14B7"/>
    <w:multiLevelType w:val="hybridMultilevel"/>
    <w:tmpl w:val="C5828DC4"/>
    <w:lvl w:ilvl="0" w:tplc="CF7A01FE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31EA2BA6"/>
    <w:multiLevelType w:val="hybridMultilevel"/>
    <w:tmpl w:val="54965D48"/>
    <w:lvl w:ilvl="0" w:tplc="CF7A01FE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45644C16"/>
    <w:multiLevelType w:val="hybridMultilevel"/>
    <w:tmpl w:val="61E85BC0"/>
    <w:lvl w:ilvl="0" w:tplc="9CBEA68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0DA1080"/>
    <w:multiLevelType w:val="hybridMultilevel"/>
    <w:tmpl w:val="9E467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D5709E"/>
    <w:multiLevelType w:val="hybridMultilevel"/>
    <w:tmpl w:val="515C91A4"/>
    <w:lvl w:ilvl="0" w:tplc="CF7A01F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0">
    <w:nsid w:val="5B534491"/>
    <w:multiLevelType w:val="multilevel"/>
    <w:tmpl w:val="495CC636"/>
    <w:lvl w:ilvl="0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5C9751C9"/>
    <w:multiLevelType w:val="hybridMultilevel"/>
    <w:tmpl w:val="F29CE4B6"/>
    <w:lvl w:ilvl="0" w:tplc="04190011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E411E3"/>
    <w:multiLevelType w:val="hybridMultilevel"/>
    <w:tmpl w:val="D654F3E2"/>
    <w:lvl w:ilvl="0" w:tplc="547C93E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33748D"/>
    <w:multiLevelType w:val="hybridMultilevel"/>
    <w:tmpl w:val="2B70EDC4"/>
    <w:lvl w:ilvl="0" w:tplc="CF7A01FE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4">
    <w:nsid w:val="6439397C"/>
    <w:multiLevelType w:val="multilevel"/>
    <w:tmpl w:val="7974E59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F53722"/>
    <w:multiLevelType w:val="hybridMultilevel"/>
    <w:tmpl w:val="9BD4A820"/>
    <w:lvl w:ilvl="0" w:tplc="CF7A01F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70484767"/>
    <w:multiLevelType w:val="hybridMultilevel"/>
    <w:tmpl w:val="5C4EB8F8"/>
    <w:lvl w:ilvl="0" w:tplc="B65A31B6">
      <w:start w:val="12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7">
    <w:nsid w:val="776A79C1"/>
    <w:multiLevelType w:val="multilevel"/>
    <w:tmpl w:val="C5828DC4"/>
    <w:lvl w:ilvl="0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1"/>
  </w:num>
  <w:num w:numId="4">
    <w:abstractNumId w:val="26"/>
  </w:num>
  <w:num w:numId="5">
    <w:abstractNumId w:val="10"/>
  </w:num>
  <w:num w:numId="6">
    <w:abstractNumId w:val="1"/>
  </w:num>
  <w:num w:numId="7">
    <w:abstractNumId w:val="17"/>
  </w:num>
  <w:num w:numId="8">
    <w:abstractNumId w:val="14"/>
  </w:num>
  <w:num w:numId="9">
    <w:abstractNumId w:val="19"/>
  </w:num>
  <w:num w:numId="10">
    <w:abstractNumId w:val="25"/>
  </w:num>
  <w:num w:numId="11">
    <w:abstractNumId w:val="13"/>
  </w:num>
  <w:num w:numId="12">
    <w:abstractNumId w:val="9"/>
  </w:num>
  <w:num w:numId="13">
    <w:abstractNumId w:val="24"/>
  </w:num>
  <w:num w:numId="14">
    <w:abstractNumId w:val="12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6"/>
  </w:num>
  <w:num w:numId="18">
    <w:abstractNumId w:val="20"/>
  </w:num>
  <w:num w:numId="19">
    <w:abstractNumId w:val="11"/>
  </w:num>
  <w:num w:numId="20">
    <w:abstractNumId w:val="16"/>
  </w:num>
  <w:num w:numId="21">
    <w:abstractNumId w:val="5"/>
  </w:num>
  <w:num w:numId="22">
    <w:abstractNumId w:val="23"/>
  </w:num>
  <w:num w:numId="23">
    <w:abstractNumId w:val="8"/>
  </w:num>
  <w:num w:numId="24">
    <w:abstractNumId w:val="15"/>
  </w:num>
  <w:num w:numId="25">
    <w:abstractNumId w:val="27"/>
  </w:num>
  <w:num w:numId="26">
    <w:abstractNumId w:val="3"/>
  </w:num>
  <w:num w:numId="27">
    <w:abstractNumId w:val="2"/>
  </w:num>
  <w:num w:numId="28">
    <w:abstractNumId w:val="4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5EC"/>
    <w:rsid w:val="00000B28"/>
    <w:rsid w:val="00002D0D"/>
    <w:rsid w:val="0000576E"/>
    <w:rsid w:val="00006F00"/>
    <w:rsid w:val="00011C2E"/>
    <w:rsid w:val="00012F1E"/>
    <w:rsid w:val="000229B5"/>
    <w:rsid w:val="00027346"/>
    <w:rsid w:val="000300E0"/>
    <w:rsid w:val="000401D3"/>
    <w:rsid w:val="0004065D"/>
    <w:rsid w:val="000456EE"/>
    <w:rsid w:val="00047D54"/>
    <w:rsid w:val="000616F3"/>
    <w:rsid w:val="000655FF"/>
    <w:rsid w:val="0007196A"/>
    <w:rsid w:val="00073E70"/>
    <w:rsid w:val="0007597B"/>
    <w:rsid w:val="000762FF"/>
    <w:rsid w:val="00082F06"/>
    <w:rsid w:val="0008554C"/>
    <w:rsid w:val="00086CE1"/>
    <w:rsid w:val="00090403"/>
    <w:rsid w:val="000906B5"/>
    <w:rsid w:val="00091A6D"/>
    <w:rsid w:val="0009675F"/>
    <w:rsid w:val="000A3483"/>
    <w:rsid w:val="000A3963"/>
    <w:rsid w:val="000A6C37"/>
    <w:rsid w:val="000C2E83"/>
    <w:rsid w:val="000C7274"/>
    <w:rsid w:val="000D072E"/>
    <w:rsid w:val="000D37BE"/>
    <w:rsid w:val="000F166D"/>
    <w:rsid w:val="000F413F"/>
    <w:rsid w:val="001019F1"/>
    <w:rsid w:val="00103DFD"/>
    <w:rsid w:val="0010465E"/>
    <w:rsid w:val="00113772"/>
    <w:rsid w:val="00115934"/>
    <w:rsid w:val="001237B7"/>
    <w:rsid w:val="0013044B"/>
    <w:rsid w:val="00132714"/>
    <w:rsid w:val="0013293F"/>
    <w:rsid w:val="00134065"/>
    <w:rsid w:val="00134206"/>
    <w:rsid w:val="00134A99"/>
    <w:rsid w:val="00137AB7"/>
    <w:rsid w:val="001554AD"/>
    <w:rsid w:val="00163A9C"/>
    <w:rsid w:val="00163D6F"/>
    <w:rsid w:val="00163ECE"/>
    <w:rsid w:val="00166B95"/>
    <w:rsid w:val="00173D4D"/>
    <w:rsid w:val="00175A78"/>
    <w:rsid w:val="00181E27"/>
    <w:rsid w:val="00183E84"/>
    <w:rsid w:val="0019103C"/>
    <w:rsid w:val="00191577"/>
    <w:rsid w:val="00191A1E"/>
    <w:rsid w:val="001A36FF"/>
    <w:rsid w:val="001A685D"/>
    <w:rsid w:val="001B0999"/>
    <w:rsid w:val="001B0D24"/>
    <w:rsid w:val="001B30C8"/>
    <w:rsid w:val="001B3BB0"/>
    <w:rsid w:val="001C193C"/>
    <w:rsid w:val="001C4635"/>
    <w:rsid w:val="001C5C94"/>
    <w:rsid w:val="001D6300"/>
    <w:rsid w:val="001E1463"/>
    <w:rsid w:val="001E5EA8"/>
    <w:rsid w:val="001F1A3F"/>
    <w:rsid w:val="001F5A45"/>
    <w:rsid w:val="001F7287"/>
    <w:rsid w:val="001F72EF"/>
    <w:rsid w:val="00205AFD"/>
    <w:rsid w:val="00207353"/>
    <w:rsid w:val="00216B35"/>
    <w:rsid w:val="002217F6"/>
    <w:rsid w:val="00224431"/>
    <w:rsid w:val="002251C5"/>
    <w:rsid w:val="002502A3"/>
    <w:rsid w:val="002522C1"/>
    <w:rsid w:val="0026146C"/>
    <w:rsid w:val="00261D3B"/>
    <w:rsid w:val="00265DE2"/>
    <w:rsid w:val="002667FF"/>
    <w:rsid w:val="00266B10"/>
    <w:rsid w:val="0027071F"/>
    <w:rsid w:val="00271D98"/>
    <w:rsid w:val="002812BF"/>
    <w:rsid w:val="00281934"/>
    <w:rsid w:val="0028329A"/>
    <w:rsid w:val="0028399D"/>
    <w:rsid w:val="00284102"/>
    <w:rsid w:val="0028733E"/>
    <w:rsid w:val="00287D30"/>
    <w:rsid w:val="00293B33"/>
    <w:rsid w:val="002A0AE8"/>
    <w:rsid w:val="002B5CB5"/>
    <w:rsid w:val="002C76C5"/>
    <w:rsid w:val="002D0062"/>
    <w:rsid w:val="002D3391"/>
    <w:rsid w:val="002D7330"/>
    <w:rsid w:val="002E01FD"/>
    <w:rsid w:val="002E2E56"/>
    <w:rsid w:val="002F0D50"/>
    <w:rsid w:val="002F3320"/>
    <w:rsid w:val="002F6781"/>
    <w:rsid w:val="00300213"/>
    <w:rsid w:val="00304916"/>
    <w:rsid w:val="00314B7A"/>
    <w:rsid w:val="00314F64"/>
    <w:rsid w:val="0031510A"/>
    <w:rsid w:val="0031560F"/>
    <w:rsid w:val="00321746"/>
    <w:rsid w:val="00326816"/>
    <w:rsid w:val="003369C5"/>
    <w:rsid w:val="003443CB"/>
    <w:rsid w:val="00350968"/>
    <w:rsid w:val="00357B82"/>
    <w:rsid w:val="003604D9"/>
    <w:rsid w:val="003635D6"/>
    <w:rsid w:val="00366733"/>
    <w:rsid w:val="00367BEF"/>
    <w:rsid w:val="00371764"/>
    <w:rsid w:val="00371992"/>
    <w:rsid w:val="003726E7"/>
    <w:rsid w:val="00397692"/>
    <w:rsid w:val="00397E49"/>
    <w:rsid w:val="003A5286"/>
    <w:rsid w:val="003B05F3"/>
    <w:rsid w:val="003B197D"/>
    <w:rsid w:val="003B2ED4"/>
    <w:rsid w:val="003B3A32"/>
    <w:rsid w:val="003B40AA"/>
    <w:rsid w:val="003C03B4"/>
    <w:rsid w:val="003C372C"/>
    <w:rsid w:val="003C46D6"/>
    <w:rsid w:val="003C4861"/>
    <w:rsid w:val="003C4A05"/>
    <w:rsid w:val="003D1C33"/>
    <w:rsid w:val="003D2ABF"/>
    <w:rsid w:val="003D4526"/>
    <w:rsid w:val="003D667C"/>
    <w:rsid w:val="003D79F9"/>
    <w:rsid w:val="003F37F1"/>
    <w:rsid w:val="003F621D"/>
    <w:rsid w:val="0040155F"/>
    <w:rsid w:val="00403544"/>
    <w:rsid w:val="00406B16"/>
    <w:rsid w:val="00407993"/>
    <w:rsid w:val="004108DF"/>
    <w:rsid w:val="00412D4E"/>
    <w:rsid w:val="00413F41"/>
    <w:rsid w:val="00414DCF"/>
    <w:rsid w:val="00421C9F"/>
    <w:rsid w:val="004319C1"/>
    <w:rsid w:val="00434534"/>
    <w:rsid w:val="00441D7B"/>
    <w:rsid w:val="004435D9"/>
    <w:rsid w:val="00443714"/>
    <w:rsid w:val="00443DF4"/>
    <w:rsid w:val="00447663"/>
    <w:rsid w:val="004478B5"/>
    <w:rsid w:val="00454E6A"/>
    <w:rsid w:val="004564A9"/>
    <w:rsid w:val="004703B0"/>
    <w:rsid w:val="0048050B"/>
    <w:rsid w:val="00484BFB"/>
    <w:rsid w:val="00492E9B"/>
    <w:rsid w:val="004A6DC3"/>
    <w:rsid w:val="004A772F"/>
    <w:rsid w:val="004B2A31"/>
    <w:rsid w:val="004B2FD5"/>
    <w:rsid w:val="004B3B26"/>
    <w:rsid w:val="004D29B2"/>
    <w:rsid w:val="004D65EE"/>
    <w:rsid w:val="004D6A5F"/>
    <w:rsid w:val="004D7EB4"/>
    <w:rsid w:val="004E20A9"/>
    <w:rsid w:val="004E3678"/>
    <w:rsid w:val="004E3CB5"/>
    <w:rsid w:val="004E6542"/>
    <w:rsid w:val="004E6F68"/>
    <w:rsid w:val="005067C7"/>
    <w:rsid w:val="005079F3"/>
    <w:rsid w:val="00507D4E"/>
    <w:rsid w:val="00511D14"/>
    <w:rsid w:val="005176CD"/>
    <w:rsid w:val="00517D26"/>
    <w:rsid w:val="00530D40"/>
    <w:rsid w:val="00532431"/>
    <w:rsid w:val="00534757"/>
    <w:rsid w:val="00536C0F"/>
    <w:rsid w:val="0054049A"/>
    <w:rsid w:val="00540ED1"/>
    <w:rsid w:val="005505AD"/>
    <w:rsid w:val="00566916"/>
    <w:rsid w:val="00571F81"/>
    <w:rsid w:val="00572D0F"/>
    <w:rsid w:val="00572DDE"/>
    <w:rsid w:val="00576F37"/>
    <w:rsid w:val="00583B27"/>
    <w:rsid w:val="00591CA9"/>
    <w:rsid w:val="00593730"/>
    <w:rsid w:val="00594000"/>
    <w:rsid w:val="00597853"/>
    <w:rsid w:val="005A1E40"/>
    <w:rsid w:val="005A1EA0"/>
    <w:rsid w:val="005C30EF"/>
    <w:rsid w:val="005C7E82"/>
    <w:rsid w:val="005D0948"/>
    <w:rsid w:val="005D5614"/>
    <w:rsid w:val="005D67EF"/>
    <w:rsid w:val="005D6D0E"/>
    <w:rsid w:val="005E3201"/>
    <w:rsid w:val="005E3D23"/>
    <w:rsid w:val="005E4C19"/>
    <w:rsid w:val="005F0A02"/>
    <w:rsid w:val="005F2711"/>
    <w:rsid w:val="005F3F56"/>
    <w:rsid w:val="005F453E"/>
    <w:rsid w:val="005F7B2A"/>
    <w:rsid w:val="00616870"/>
    <w:rsid w:val="0061781F"/>
    <w:rsid w:val="00620369"/>
    <w:rsid w:val="006263D9"/>
    <w:rsid w:val="00632AA5"/>
    <w:rsid w:val="00634BBB"/>
    <w:rsid w:val="0064234D"/>
    <w:rsid w:val="006437FF"/>
    <w:rsid w:val="006440B0"/>
    <w:rsid w:val="00650593"/>
    <w:rsid w:val="006556CC"/>
    <w:rsid w:val="00655F96"/>
    <w:rsid w:val="0065751F"/>
    <w:rsid w:val="00661BA0"/>
    <w:rsid w:val="00667AC4"/>
    <w:rsid w:val="006705F7"/>
    <w:rsid w:val="00671B0C"/>
    <w:rsid w:val="006727A1"/>
    <w:rsid w:val="00676A2E"/>
    <w:rsid w:val="00680266"/>
    <w:rsid w:val="00681C73"/>
    <w:rsid w:val="00683534"/>
    <w:rsid w:val="00691B54"/>
    <w:rsid w:val="00694933"/>
    <w:rsid w:val="00697D0C"/>
    <w:rsid w:val="006A04A7"/>
    <w:rsid w:val="006A1DDC"/>
    <w:rsid w:val="006A45C6"/>
    <w:rsid w:val="006A45EC"/>
    <w:rsid w:val="006A5C35"/>
    <w:rsid w:val="006B5147"/>
    <w:rsid w:val="006C5536"/>
    <w:rsid w:val="006E16C9"/>
    <w:rsid w:val="006E2D70"/>
    <w:rsid w:val="006E7A87"/>
    <w:rsid w:val="00706FE4"/>
    <w:rsid w:val="00707506"/>
    <w:rsid w:val="00713462"/>
    <w:rsid w:val="007320B2"/>
    <w:rsid w:val="007427A2"/>
    <w:rsid w:val="007557C5"/>
    <w:rsid w:val="00757212"/>
    <w:rsid w:val="00760195"/>
    <w:rsid w:val="00760F04"/>
    <w:rsid w:val="0077051F"/>
    <w:rsid w:val="007721C4"/>
    <w:rsid w:val="0077269C"/>
    <w:rsid w:val="00783AEF"/>
    <w:rsid w:val="00796452"/>
    <w:rsid w:val="007A1A17"/>
    <w:rsid w:val="007A230E"/>
    <w:rsid w:val="007B259C"/>
    <w:rsid w:val="007B5053"/>
    <w:rsid w:val="007D5159"/>
    <w:rsid w:val="007E0733"/>
    <w:rsid w:val="007E0777"/>
    <w:rsid w:val="007E480A"/>
    <w:rsid w:val="007E6D4B"/>
    <w:rsid w:val="007F1485"/>
    <w:rsid w:val="007F311F"/>
    <w:rsid w:val="0080359A"/>
    <w:rsid w:val="00805FF9"/>
    <w:rsid w:val="00812E02"/>
    <w:rsid w:val="0081510E"/>
    <w:rsid w:val="008172DF"/>
    <w:rsid w:val="00820029"/>
    <w:rsid w:val="00825F65"/>
    <w:rsid w:val="00832704"/>
    <w:rsid w:val="00840D9E"/>
    <w:rsid w:val="0084338C"/>
    <w:rsid w:val="00846C5D"/>
    <w:rsid w:val="00862492"/>
    <w:rsid w:val="00865819"/>
    <w:rsid w:val="00872B53"/>
    <w:rsid w:val="00873DC2"/>
    <w:rsid w:val="00881C54"/>
    <w:rsid w:val="00897E11"/>
    <w:rsid w:val="008A27AC"/>
    <w:rsid w:val="008A3162"/>
    <w:rsid w:val="008A3A7C"/>
    <w:rsid w:val="008A7E8C"/>
    <w:rsid w:val="008B4036"/>
    <w:rsid w:val="008B6EAC"/>
    <w:rsid w:val="008C3C3D"/>
    <w:rsid w:val="008C482C"/>
    <w:rsid w:val="008D3FB2"/>
    <w:rsid w:val="008D5B38"/>
    <w:rsid w:val="008F30DA"/>
    <w:rsid w:val="008F464B"/>
    <w:rsid w:val="008F7775"/>
    <w:rsid w:val="00902007"/>
    <w:rsid w:val="00905B4F"/>
    <w:rsid w:val="009116DB"/>
    <w:rsid w:val="00913BBC"/>
    <w:rsid w:val="00913CBB"/>
    <w:rsid w:val="009159CF"/>
    <w:rsid w:val="00915C1D"/>
    <w:rsid w:val="009222D2"/>
    <w:rsid w:val="009243FF"/>
    <w:rsid w:val="00924881"/>
    <w:rsid w:val="0094397D"/>
    <w:rsid w:val="0095387B"/>
    <w:rsid w:val="009546F7"/>
    <w:rsid w:val="009619E3"/>
    <w:rsid w:val="009620B3"/>
    <w:rsid w:val="00965967"/>
    <w:rsid w:val="00966DC7"/>
    <w:rsid w:val="009744D3"/>
    <w:rsid w:val="00983067"/>
    <w:rsid w:val="00986865"/>
    <w:rsid w:val="00991BC4"/>
    <w:rsid w:val="009A0558"/>
    <w:rsid w:val="009B0A13"/>
    <w:rsid w:val="009B19F2"/>
    <w:rsid w:val="009B7603"/>
    <w:rsid w:val="009D2666"/>
    <w:rsid w:val="009D3B6B"/>
    <w:rsid w:val="009D47AF"/>
    <w:rsid w:val="009D5A8E"/>
    <w:rsid w:val="009D76B9"/>
    <w:rsid w:val="009E2DC0"/>
    <w:rsid w:val="009E3D56"/>
    <w:rsid w:val="009E5912"/>
    <w:rsid w:val="009E61D1"/>
    <w:rsid w:val="009E6D5A"/>
    <w:rsid w:val="009E70E0"/>
    <w:rsid w:val="009F22F8"/>
    <w:rsid w:val="009F680D"/>
    <w:rsid w:val="00A00FB6"/>
    <w:rsid w:val="00A05CF9"/>
    <w:rsid w:val="00A1423F"/>
    <w:rsid w:val="00A156F2"/>
    <w:rsid w:val="00A16577"/>
    <w:rsid w:val="00A20B88"/>
    <w:rsid w:val="00A24CCB"/>
    <w:rsid w:val="00A25D41"/>
    <w:rsid w:val="00A45723"/>
    <w:rsid w:val="00A45B36"/>
    <w:rsid w:val="00A46D54"/>
    <w:rsid w:val="00A4717D"/>
    <w:rsid w:val="00A52B44"/>
    <w:rsid w:val="00A53FA6"/>
    <w:rsid w:val="00A552FA"/>
    <w:rsid w:val="00A605EB"/>
    <w:rsid w:val="00A62F1E"/>
    <w:rsid w:val="00A64FE1"/>
    <w:rsid w:val="00A77025"/>
    <w:rsid w:val="00A869AC"/>
    <w:rsid w:val="00A90B72"/>
    <w:rsid w:val="00AA0782"/>
    <w:rsid w:val="00AA34A0"/>
    <w:rsid w:val="00AA4BCE"/>
    <w:rsid w:val="00AB679C"/>
    <w:rsid w:val="00AC7B0F"/>
    <w:rsid w:val="00AD40B7"/>
    <w:rsid w:val="00AD6A04"/>
    <w:rsid w:val="00AE1C50"/>
    <w:rsid w:val="00AE32D0"/>
    <w:rsid w:val="00AE34BF"/>
    <w:rsid w:val="00AE4C70"/>
    <w:rsid w:val="00B002E0"/>
    <w:rsid w:val="00B0172D"/>
    <w:rsid w:val="00B04440"/>
    <w:rsid w:val="00B05023"/>
    <w:rsid w:val="00B06E1E"/>
    <w:rsid w:val="00B13758"/>
    <w:rsid w:val="00B164F5"/>
    <w:rsid w:val="00B17610"/>
    <w:rsid w:val="00B17B13"/>
    <w:rsid w:val="00B20B36"/>
    <w:rsid w:val="00B21FF1"/>
    <w:rsid w:val="00B26BC9"/>
    <w:rsid w:val="00B302C1"/>
    <w:rsid w:val="00B30861"/>
    <w:rsid w:val="00B3559A"/>
    <w:rsid w:val="00B41836"/>
    <w:rsid w:val="00B41D7E"/>
    <w:rsid w:val="00B4208E"/>
    <w:rsid w:val="00B43D18"/>
    <w:rsid w:val="00B440F0"/>
    <w:rsid w:val="00B52A99"/>
    <w:rsid w:val="00B550E2"/>
    <w:rsid w:val="00B62489"/>
    <w:rsid w:val="00B657C6"/>
    <w:rsid w:val="00B728D0"/>
    <w:rsid w:val="00BA2A85"/>
    <w:rsid w:val="00BB1F31"/>
    <w:rsid w:val="00BB5542"/>
    <w:rsid w:val="00BB60D0"/>
    <w:rsid w:val="00BB75D9"/>
    <w:rsid w:val="00BC224F"/>
    <w:rsid w:val="00BC5199"/>
    <w:rsid w:val="00BD2022"/>
    <w:rsid w:val="00BD66AE"/>
    <w:rsid w:val="00BE17C4"/>
    <w:rsid w:val="00BE3F40"/>
    <w:rsid w:val="00BE5102"/>
    <w:rsid w:val="00BF044B"/>
    <w:rsid w:val="00BF185B"/>
    <w:rsid w:val="00BF1FA1"/>
    <w:rsid w:val="00BF44B6"/>
    <w:rsid w:val="00BF715F"/>
    <w:rsid w:val="00C03A90"/>
    <w:rsid w:val="00C11B2E"/>
    <w:rsid w:val="00C140CE"/>
    <w:rsid w:val="00C166F4"/>
    <w:rsid w:val="00C21476"/>
    <w:rsid w:val="00C232C0"/>
    <w:rsid w:val="00C23734"/>
    <w:rsid w:val="00C239F0"/>
    <w:rsid w:val="00C313DD"/>
    <w:rsid w:val="00C350C9"/>
    <w:rsid w:val="00C43A54"/>
    <w:rsid w:val="00C44C29"/>
    <w:rsid w:val="00C51009"/>
    <w:rsid w:val="00C51AF6"/>
    <w:rsid w:val="00C56972"/>
    <w:rsid w:val="00C71187"/>
    <w:rsid w:val="00C727A0"/>
    <w:rsid w:val="00C7729E"/>
    <w:rsid w:val="00C9312B"/>
    <w:rsid w:val="00C96C9F"/>
    <w:rsid w:val="00CA28D7"/>
    <w:rsid w:val="00CA382E"/>
    <w:rsid w:val="00CA656E"/>
    <w:rsid w:val="00CA6BC8"/>
    <w:rsid w:val="00CB1952"/>
    <w:rsid w:val="00CB4789"/>
    <w:rsid w:val="00CC0838"/>
    <w:rsid w:val="00CC3C39"/>
    <w:rsid w:val="00CC5C6E"/>
    <w:rsid w:val="00CC689A"/>
    <w:rsid w:val="00CD1D2F"/>
    <w:rsid w:val="00CD41DF"/>
    <w:rsid w:val="00CE0213"/>
    <w:rsid w:val="00D01487"/>
    <w:rsid w:val="00D02CFD"/>
    <w:rsid w:val="00D034F3"/>
    <w:rsid w:val="00D03926"/>
    <w:rsid w:val="00D04BEB"/>
    <w:rsid w:val="00D130B6"/>
    <w:rsid w:val="00D1789E"/>
    <w:rsid w:val="00D20BC5"/>
    <w:rsid w:val="00D2170C"/>
    <w:rsid w:val="00D3172C"/>
    <w:rsid w:val="00D33EAE"/>
    <w:rsid w:val="00D353DE"/>
    <w:rsid w:val="00D364D7"/>
    <w:rsid w:val="00D3684F"/>
    <w:rsid w:val="00D3690D"/>
    <w:rsid w:val="00D415A7"/>
    <w:rsid w:val="00D423D0"/>
    <w:rsid w:val="00D4422F"/>
    <w:rsid w:val="00D44838"/>
    <w:rsid w:val="00D518EA"/>
    <w:rsid w:val="00D535A7"/>
    <w:rsid w:val="00D62D9E"/>
    <w:rsid w:val="00D62F60"/>
    <w:rsid w:val="00D6379E"/>
    <w:rsid w:val="00D641B5"/>
    <w:rsid w:val="00D64636"/>
    <w:rsid w:val="00D64651"/>
    <w:rsid w:val="00D65F5D"/>
    <w:rsid w:val="00D66466"/>
    <w:rsid w:val="00D6753D"/>
    <w:rsid w:val="00D73139"/>
    <w:rsid w:val="00D742F3"/>
    <w:rsid w:val="00D75B8E"/>
    <w:rsid w:val="00D75B90"/>
    <w:rsid w:val="00D84E08"/>
    <w:rsid w:val="00D86599"/>
    <w:rsid w:val="00D92AEE"/>
    <w:rsid w:val="00D95D0D"/>
    <w:rsid w:val="00D960D7"/>
    <w:rsid w:val="00D9611A"/>
    <w:rsid w:val="00DA3206"/>
    <w:rsid w:val="00DB0620"/>
    <w:rsid w:val="00DB21FE"/>
    <w:rsid w:val="00DB266A"/>
    <w:rsid w:val="00DB53D5"/>
    <w:rsid w:val="00DC1EFF"/>
    <w:rsid w:val="00DC45CA"/>
    <w:rsid w:val="00DC65E6"/>
    <w:rsid w:val="00DC7EA0"/>
    <w:rsid w:val="00DD39EE"/>
    <w:rsid w:val="00DD6D23"/>
    <w:rsid w:val="00DE31BF"/>
    <w:rsid w:val="00DE3A16"/>
    <w:rsid w:val="00DE493E"/>
    <w:rsid w:val="00DE4DF9"/>
    <w:rsid w:val="00DE7A98"/>
    <w:rsid w:val="00DF547B"/>
    <w:rsid w:val="00E117A1"/>
    <w:rsid w:val="00E133CA"/>
    <w:rsid w:val="00E322C1"/>
    <w:rsid w:val="00E32CE4"/>
    <w:rsid w:val="00E33FAB"/>
    <w:rsid w:val="00E3790E"/>
    <w:rsid w:val="00E43190"/>
    <w:rsid w:val="00E578CC"/>
    <w:rsid w:val="00E60D43"/>
    <w:rsid w:val="00E61773"/>
    <w:rsid w:val="00E64C9A"/>
    <w:rsid w:val="00E67DB6"/>
    <w:rsid w:val="00E7244B"/>
    <w:rsid w:val="00E73865"/>
    <w:rsid w:val="00E82F5F"/>
    <w:rsid w:val="00E84E82"/>
    <w:rsid w:val="00E85F15"/>
    <w:rsid w:val="00E90EAA"/>
    <w:rsid w:val="00E91319"/>
    <w:rsid w:val="00E91AF3"/>
    <w:rsid w:val="00E92376"/>
    <w:rsid w:val="00E94AD5"/>
    <w:rsid w:val="00EA446F"/>
    <w:rsid w:val="00EA6155"/>
    <w:rsid w:val="00EA6953"/>
    <w:rsid w:val="00EB6220"/>
    <w:rsid w:val="00EB74EF"/>
    <w:rsid w:val="00EB7996"/>
    <w:rsid w:val="00EC1211"/>
    <w:rsid w:val="00EC25BF"/>
    <w:rsid w:val="00EC4004"/>
    <w:rsid w:val="00ED23E3"/>
    <w:rsid w:val="00ED320E"/>
    <w:rsid w:val="00EE3B7D"/>
    <w:rsid w:val="00EF0EAC"/>
    <w:rsid w:val="00EF1C13"/>
    <w:rsid w:val="00EF43EA"/>
    <w:rsid w:val="00EF7F04"/>
    <w:rsid w:val="00F00212"/>
    <w:rsid w:val="00F04F7C"/>
    <w:rsid w:val="00F055AC"/>
    <w:rsid w:val="00F1016F"/>
    <w:rsid w:val="00F15537"/>
    <w:rsid w:val="00F15A0E"/>
    <w:rsid w:val="00F243AC"/>
    <w:rsid w:val="00F26CFB"/>
    <w:rsid w:val="00F3070E"/>
    <w:rsid w:val="00F345CB"/>
    <w:rsid w:val="00F35670"/>
    <w:rsid w:val="00F356C4"/>
    <w:rsid w:val="00F42640"/>
    <w:rsid w:val="00F453B8"/>
    <w:rsid w:val="00F46F11"/>
    <w:rsid w:val="00F50521"/>
    <w:rsid w:val="00F50DC8"/>
    <w:rsid w:val="00F51027"/>
    <w:rsid w:val="00F56C3B"/>
    <w:rsid w:val="00F57843"/>
    <w:rsid w:val="00F57B7A"/>
    <w:rsid w:val="00F60954"/>
    <w:rsid w:val="00F61EBA"/>
    <w:rsid w:val="00F67967"/>
    <w:rsid w:val="00F73853"/>
    <w:rsid w:val="00F7480D"/>
    <w:rsid w:val="00F7738F"/>
    <w:rsid w:val="00F950BF"/>
    <w:rsid w:val="00F95692"/>
    <w:rsid w:val="00FA0284"/>
    <w:rsid w:val="00FA2D9A"/>
    <w:rsid w:val="00FA44EB"/>
    <w:rsid w:val="00FA515B"/>
    <w:rsid w:val="00FA6357"/>
    <w:rsid w:val="00FB1D8F"/>
    <w:rsid w:val="00FC2838"/>
    <w:rsid w:val="00FC3FCA"/>
    <w:rsid w:val="00FC4C69"/>
    <w:rsid w:val="00FD0FB8"/>
    <w:rsid w:val="00FD3DD2"/>
    <w:rsid w:val="00FD6E3D"/>
    <w:rsid w:val="00FE14B9"/>
    <w:rsid w:val="00FE3896"/>
    <w:rsid w:val="00FF045E"/>
    <w:rsid w:val="00FF0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Heading1">
    <w:name w:val="heading 1"/>
    <w:basedOn w:val="Normal"/>
    <w:link w:val="Heading1Char"/>
    <w:uiPriority w:val="99"/>
    <w:qFormat/>
    <w:locked/>
    <w:rsid w:val="00AD40B7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812BF"/>
    <w:pPr>
      <w:keepNext/>
      <w:suppressAutoHyphens/>
      <w:spacing w:before="120" w:after="60"/>
      <w:ind w:firstLine="737"/>
      <w:outlineLvl w:val="1"/>
    </w:pPr>
    <w:rPr>
      <w:rFonts w:ascii="Arial" w:eastAsia="Calibri" w:hAnsi="Arial" w:cs="Arial"/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locked/>
    <w:rsid w:val="00AD40B7"/>
    <w:pPr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locked/>
    <w:rsid w:val="00AD40B7"/>
    <w:pPr>
      <w:spacing w:before="100" w:beforeAutospacing="1" w:after="100" w:afterAutospacing="1"/>
      <w:jc w:val="left"/>
      <w:outlineLvl w:val="3"/>
    </w:pPr>
    <w:rPr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AD40B7"/>
    <w:pPr>
      <w:spacing w:before="240" w:after="60" w:line="276" w:lineRule="auto"/>
      <w:jc w:val="left"/>
      <w:outlineLvl w:val="5"/>
    </w:pPr>
    <w:rPr>
      <w:rFonts w:ascii="Calibri" w:hAnsi="Calibri" w:cs="Calibri"/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D40B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21476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D40B7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D40B7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D40B7"/>
    <w:rPr>
      <w:rFonts w:eastAsia="Times New Roman"/>
      <w:b/>
      <w:bCs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E4D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DE4DF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">
    <w:name w:val="Таблицы (моноширинный)"/>
    <w:basedOn w:val="Normal"/>
    <w:next w:val="Normal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DefaultParagraphFont"/>
    <w:uiPriority w:val="99"/>
    <w:rsid w:val="00D9611A"/>
  </w:style>
  <w:style w:type="paragraph" w:styleId="BalloonText">
    <w:name w:val="Balloon Text"/>
    <w:basedOn w:val="Normal"/>
    <w:link w:val="BalloonTextChar"/>
    <w:uiPriority w:val="99"/>
    <w:semiHidden/>
    <w:rsid w:val="000C72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C7274"/>
    <w:rPr>
      <w:rFonts w:ascii="Tahoma" w:hAnsi="Tahoma" w:cs="Tahoma"/>
      <w:sz w:val="16"/>
      <w:szCs w:val="16"/>
      <w:lang w:eastAsia="ar-SA" w:bidi="ar-SA"/>
    </w:rPr>
  </w:style>
  <w:style w:type="paragraph" w:customStyle="1" w:styleId="BodyText21">
    <w:name w:val="Body Text 21"/>
    <w:basedOn w:val="Normal"/>
    <w:uiPriority w:val="99"/>
    <w:rsid w:val="005079F3"/>
    <w:pPr>
      <w:suppressAutoHyphens/>
      <w:spacing w:after="120" w:line="480" w:lineRule="auto"/>
      <w:jc w:val="left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21">
    <w:name w:val="Основной текст 21"/>
    <w:basedOn w:val="Normal"/>
    <w:uiPriority w:val="99"/>
    <w:rsid w:val="005079F3"/>
    <w:pPr>
      <w:suppressAutoHyphens/>
      <w:jc w:val="left"/>
    </w:pPr>
    <w:rPr>
      <w:rFonts w:eastAsia="Calibri"/>
      <w:sz w:val="24"/>
      <w:szCs w:val="24"/>
    </w:rPr>
  </w:style>
  <w:style w:type="character" w:styleId="Strong">
    <w:name w:val="Strong"/>
    <w:basedOn w:val="DefaultParagraphFont"/>
    <w:uiPriority w:val="99"/>
    <w:qFormat/>
    <w:rsid w:val="005079F3"/>
    <w:rPr>
      <w:b/>
      <w:bCs/>
    </w:rPr>
  </w:style>
  <w:style w:type="paragraph" w:customStyle="1" w:styleId="a0">
    <w:name w:val="Знак"/>
    <w:basedOn w:val="Normal"/>
    <w:uiPriority w:val="99"/>
    <w:rsid w:val="005079F3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FA44E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1">
    <w:name w:val="Знак Знак Знак"/>
    <w:basedOn w:val="Normal"/>
    <w:uiPriority w:val="99"/>
    <w:rsid w:val="00BB60D0"/>
    <w:pPr>
      <w:jc w:val="left"/>
    </w:pPr>
    <w:rPr>
      <w:rFonts w:ascii="Arial" w:eastAsia="Calibri" w:hAnsi="Arial" w:cs="Arial"/>
      <w:sz w:val="24"/>
      <w:szCs w:val="24"/>
      <w:lang w:val="pl-PL" w:eastAsia="pl-PL"/>
    </w:rPr>
  </w:style>
  <w:style w:type="character" w:customStyle="1" w:styleId="PlainTextChar1">
    <w:name w:val="Plain Text Char1"/>
    <w:uiPriority w:val="99"/>
    <w:locked/>
    <w:rsid w:val="00616870"/>
    <w:rPr>
      <w:rFonts w:ascii="Courier New" w:hAnsi="Courier New" w:cs="Courier New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616870"/>
    <w:pPr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F0D50"/>
    <w:rPr>
      <w:rFonts w:ascii="Courier New" w:hAnsi="Courier New" w:cs="Courier New"/>
      <w:sz w:val="20"/>
      <w:szCs w:val="20"/>
      <w:lang w:eastAsia="ar-SA" w:bidi="ar-SA"/>
    </w:rPr>
  </w:style>
  <w:style w:type="character" w:styleId="PageNumber">
    <w:name w:val="page number"/>
    <w:basedOn w:val="DefaultParagraphFont"/>
    <w:uiPriority w:val="99"/>
    <w:rsid w:val="00661BA0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E91319"/>
    <w:rPr>
      <w:rFonts w:ascii="Verdana" w:hAnsi="Verdana" w:cs="Verdana"/>
      <w:sz w:val="20"/>
      <w:szCs w:val="20"/>
      <w:lang w:val="en-US" w:eastAsia="en-US"/>
    </w:rPr>
  </w:style>
  <w:style w:type="character" w:customStyle="1" w:styleId="BodyTextChar1">
    <w:name w:val="Body Text Char1"/>
    <w:uiPriority w:val="99"/>
    <w:locked/>
    <w:rsid w:val="00E91319"/>
    <w:rPr>
      <w:sz w:val="27"/>
      <w:szCs w:val="27"/>
    </w:rPr>
  </w:style>
  <w:style w:type="paragraph" w:styleId="BodyText">
    <w:name w:val="Body Text"/>
    <w:basedOn w:val="Normal"/>
    <w:link w:val="BodyTextChar"/>
    <w:uiPriority w:val="99"/>
    <w:rsid w:val="00E91319"/>
    <w:pPr>
      <w:shd w:val="clear" w:color="auto" w:fill="FFFFFF"/>
      <w:spacing w:line="322" w:lineRule="exact"/>
      <w:jc w:val="center"/>
    </w:pPr>
    <w:rPr>
      <w:rFonts w:ascii="Calibri" w:eastAsia="Calibri" w:hAnsi="Calibri" w:cs="Calibri"/>
      <w:sz w:val="27"/>
      <w:szCs w:val="27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0172D"/>
    <w:rPr>
      <w:rFonts w:ascii="Times New Roman" w:hAnsi="Times New Roman" w:cs="Times New Roman"/>
      <w:sz w:val="28"/>
      <w:szCs w:val="28"/>
      <w:lang w:eastAsia="ar-SA" w:bidi="ar-SA"/>
    </w:rPr>
  </w:style>
  <w:style w:type="paragraph" w:customStyle="1" w:styleId="s13">
    <w:name w:val="s_13"/>
    <w:basedOn w:val="Normal"/>
    <w:uiPriority w:val="99"/>
    <w:rsid w:val="00F356C4"/>
    <w:pPr>
      <w:ind w:firstLine="720"/>
      <w:jc w:val="left"/>
    </w:pPr>
    <w:rPr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F356C4"/>
    <w:rPr>
      <w:color w:val="0000FF"/>
      <w:u w:val="single"/>
    </w:rPr>
  </w:style>
  <w:style w:type="paragraph" w:styleId="NoSpacing">
    <w:name w:val="No Spacing"/>
    <w:link w:val="NoSpacingChar"/>
    <w:uiPriority w:val="99"/>
    <w:qFormat/>
    <w:rsid w:val="00FA6357"/>
    <w:rPr>
      <w:rFonts w:eastAsia="Times New Roman" w:cs="Calibri"/>
    </w:rPr>
  </w:style>
  <w:style w:type="character" w:customStyle="1" w:styleId="NoSpacingChar">
    <w:name w:val="No Spacing Char"/>
    <w:link w:val="NoSpacing"/>
    <w:uiPriority w:val="99"/>
    <w:locked/>
    <w:rsid w:val="00FA6357"/>
    <w:rPr>
      <w:rFonts w:eastAsia="Times New Roman"/>
      <w:sz w:val="22"/>
      <w:szCs w:val="22"/>
    </w:rPr>
  </w:style>
  <w:style w:type="paragraph" w:customStyle="1" w:styleId="ConsPlusCell">
    <w:name w:val="ConsPlusCell"/>
    <w:uiPriority w:val="99"/>
    <w:rsid w:val="00AD40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AD40B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4">
    <w:name w:val="s_34"/>
    <w:basedOn w:val="Normal"/>
    <w:uiPriority w:val="99"/>
    <w:rsid w:val="00AD40B7"/>
    <w:pPr>
      <w:jc w:val="center"/>
    </w:pPr>
    <w:rPr>
      <w:b/>
      <w:bCs/>
      <w:color w:val="000080"/>
      <w:sz w:val="21"/>
      <w:szCs w:val="21"/>
      <w:lang w:eastAsia="ru-RU"/>
    </w:rPr>
  </w:style>
  <w:style w:type="paragraph" w:customStyle="1" w:styleId="Default">
    <w:name w:val="Default"/>
    <w:uiPriority w:val="99"/>
    <w:rsid w:val="00AD40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AD40B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AD40B7"/>
    <w:pPr>
      <w:ind w:left="720" w:firstLine="709"/>
    </w:pPr>
    <w:rPr>
      <w:lang w:eastAsia="ru-RU"/>
    </w:rPr>
  </w:style>
  <w:style w:type="paragraph" w:customStyle="1" w:styleId="0114">
    <w:name w:val="01_Текст 14"/>
    <w:basedOn w:val="Normal"/>
    <w:link w:val="01140"/>
    <w:uiPriority w:val="99"/>
    <w:rsid w:val="00AD40B7"/>
    <w:pPr>
      <w:widowControl w:val="0"/>
      <w:spacing w:line="360" w:lineRule="auto"/>
      <w:ind w:firstLine="709"/>
      <w:jc w:val="center"/>
    </w:pPr>
    <w:rPr>
      <w:rFonts w:eastAsia="Calibri"/>
      <w:lang w:eastAsia="ru-RU"/>
    </w:rPr>
  </w:style>
  <w:style w:type="character" w:customStyle="1" w:styleId="01140">
    <w:name w:val="01_Текст 14 Знак"/>
    <w:link w:val="0114"/>
    <w:uiPriority w:val="99"/>
    <w:locked/>
    <w:rsid w:val="00AD40B7"/>
    <w:rPr>
      <w:rFonts w:ascii="Times New Roman" w:hAnsi="Times New Roman" w:cs="Times New Roman"/>
      <w:sz w:val="28"/>
      <w:szCs w:val="28"/>
    </w:rPr>
  </w:style>
  <w:style w:type="character" w:customStyle="1" w:styleId="FontStyle36">
    <w:name w:val="Font Style36"/>
    <w:uiPriority w:val="99"/>
    <w:rsid w:val="00AD40B7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uiPriority w:val="99"/>
    <w:rsid w:val="00AD40B7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Normal"/>
    <w:uiPriority w:val="99"/>
    <w:rsid w:val="00AD40B7"/>
    <w:pPr>
      <w:widowControl w:val="0"/>
      <w:autoSpaceDE w:val="0"/>
      <w:autoSpaceDN w:val="0"/>
      <w:adjustRightInd w:val="0"/>
      <w:spacing w:line="319" w:lineRule="exact"/>
      <w:ind w:firstLine="713"/>
    </w:pPr>
    <w:rPr>
      <w:sz w:val="24"/>
      <w:szCs w:val="24"/>
      <w:lang w:eastAsia="ru-RU"/>
    </w:rPr>
  </w:style>
  <w:style w:type="paragraph" w:customStyle="1" w:styleId="Style10">
    <w:name w:val="Style10"/>
    <w:basedOn w:val="Normal"/>
    <w:uiPriority w:val="99"/>
    <w:rsid w:val="00AD40B7"/>
    <w:pPr>
      <w:widowControl w:val="0"/>
      <w:autoSpaceDE w:val="0"/>
      <w:autoSpaceDN w:val="0"/>
      <w:adjustRightInd w:val="0"/>
      <w:spacing w:line="319" w:lineRule="exact"/>
      <w:ind w:firstLine="698"/>
    </w:pPr>
    <w:rPr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AD40B7"/>
    <w:pPr>
      <w:widowControl w:val="0"/>
      <w:autoSpaceDE w:val="0"/>
      <w:autoSpaceDN w:val="0"/>
      <w:adjustRightInd w:val="0"/>
      <w:spacing w:before="400" w:line="216" w:lineRule="auto"/>
    </w:pPr>
    <w:rPr>
      <w:b/>
      <w:bCs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D40B7"/>
    <w:rPr>
      <w:rFonts w:ascii="Times New Roman" w:hAnsi="Times New Roman" w:cs="Times New Roman"/>
      <w:b/>
      <w:bCs/>
    </w:rPr>
  </w:style>
  <w:style w:type="paragraph" w:styleId="List">
    <w:name w:val="List"/>
    <w:basedOn w:val="Normal"/>
    <w:uiPriority w:val="99"/>
    <w:rsid w:val="00AD40B7"/>
    <w:pPr>
      <w:ind w:left="283" w:hanging="283"/>
      <w:jc w:val="left"/>
    </w:pPr>
    <w:rPr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AD40B7"/>
  </w:style>
  <w:style w:type="paragraph" w:styleId="CommentText">
    <w:name w:val="annotation text"/>
    <w:basedOn w:val="Normal"/>
    <w:link w:val="CommentTextChar"/>
    <w:uiPriority w:val="99"/>
    <w:semiHidden/>
    <w:rsid w:val="00AD40B7"/>
    <w:pPr>
      <w:spacing w:line="360" w:lineRule="atLeast"/>
    </w:pPr>
    <w:rPr>
      <w:rFonts w:ascii="Times New Roman CYR" w:hAnsi="Times New Roman CYR" w:cs="Times New Roman CYR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D40B7"/>
    <w:rPr>
      <w:rFonts w:ascii="Times New Roman CYR" w:hAnsi="Times New Roman CYR" w:cs="Times New Roman CYR"/>
    </w:rPr>
  </w:style>
  <w:style w:type="paragraph" w:customStyle="1" w:styleId="ConsPlusTitle">
    <w:name w:val="ConsPlusTitle"/>
    <w:uiPriority w:val="99"/>
    <w:rsid w:val="00AD40B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customStyle="1" w:styleId="a2">
    <w:name w:val="Гипертекстовая ссылка"/>
    <w:uiPriority w:val="99"/>
    <w:rsid w:val="00AD40B7"/>
    <w:rPr>
      <w:color w:val="008000"/>
    </w:rPr>
  </w:style>
  <w:style w:type="paragraph" w:customStyle="1" w:styleId="a3">
    <w:name w:val="Знак Знак Знак Знак Знак Знак Знак"/>
    <w:basedOn w:val="Normal"/>
    <w:uiPriority w:val="99"/>
    <w:rsid w:val="00AD40B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Знак1"/>
    <w:basedOn w:val="Normal"/>
    <w:uiPriority w:val="99"/>
    <w:rsid w:val="00AD40B7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Основной текст Знак1"/>
    <w:uiPriority w:val="99"/>
    <w:rsid w:val="00AD40B7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uiPriority w:val="99"/>
    <w:rsid w:val="00AD40B7"/>
    <w:rPr>
      <w:rFonts w:ascii="Times New Roman" w:hAnsi="Times New Roman" w:cs="Times New Roman"/>
      <w:b/>
      <w:bCs/>
      <w:sz w:val="26"/>
      <w:szCs w:val="26"/>
      <w:u w:val="none"/>
      <w:shd w:val="clear" w:color="auto" w:fill="FFFFFF"/>
    </w:rPr>
  </w:style>
  <w:style w:type="character" w:customStyle="1" w:styleId="112">
    <w:name w:val="Основной текст + 112"/>
    <w:aliases w:val="5 pt6"/>
    <w:uiPriority w:val="99"/>
    <w:rsid w:val="00AD40B7"/>
    <w:rPr>
      <w:rFonts w:ascii="Times New Roman" w:hAnsi="Times New Roman" w:cs="Times New Roman"/>
      <w:sz w:val="23"/>
      <w:szCs w:val="23"/>
      <w:u w:val="none"/>
      <w:shd w:val="clear" w:color="auto" w:fill="FFFFFF"/>
    </w:rPr>
  </w:style>
  <w:style w:type="paragraph" w:customStyle="1" w:styleId="a5">
    <w:name w:val="Знак Знак Знак Знак Знак Знак Знак Знак Знак Знак"/>
    <w:basedOn w:val="Normal"/>
    <w:uiPriority w:val="99"/>
    <w:rsid w:val="00AD40B7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styleId="LineNumber">
    <w:name w:val="line number"/>
    <w:basedOn w:val="DefaultParagraphFont"/>
    <w:uiPriority w:val="99"/>
    <w:rsid w:val="00AD40B7"/>
  </w:style>
  <w:style w:type="character" w:customStyle="1" w:styleId="4">
    <w:name w:val="Основной текст (4)_"/>
    <w:link w:val="40"/>
    <w:uiPriority w:val="99"/>
    <w:locked/>
    <w:rsid w:val="00AD40B7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AD40B7"/>
    <w:pPr>
      <w:shd w:val="clear" w:color="auto" w:fill="FFFFFF"/>
      <w:spacing w:before="1140" w:line="322" w:lineRule="exact"/>
      <w:ind w:firstLine="320"/>
      <w:jc w:val="left"/>
    </w:pPr>
    <w:rPr>
      <w:rFonts w:ascii="Calibri" w:eastAsia="Calibri" w:hAnsi="Calibri" w:cs="Calibri"/>
      <w:b/>
      <w:bCs/>
      <w:sz w:val="25"/>
      <w:szCs w:val="25"/>
      <w:lang w:eastAsia="ru-RU"/>
    </w:rPr>
  </w:style>
  <w:style w:type="paragraph" w:customStyle="1" w:styleId="WW-2">
    <w:name w:val="WW-Основной текст с отступом 2"/>
    <w:basedOn w:val="Normal"/>
    <w:uiPriority w:val="99"/>
    <w:rsid w:val="00AD40B7"/>
    <w:pPr>
      <w:widowControl w:val="0"/>
      <w:suppressAutoHyphens/>
      <w:ind w:firstLine="851"/>
    </w:pPr>
    <w:rPr>
      <w:kern w:val="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08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3000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328943E6B91FF66DDE930F601ACB9D5FD91AEB3A578860E93D27B69089A517DCC4A7E151E53FF8FAEBF7C6L2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1260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2430</TotalTime>
  <Pages>19</Pages>
  <Words>5239</Words>
  <Characters>29864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Милованова</cp:lastModifiedBy>
  <cp:revision>180</cp:revision>
  <cp:lastPrinted>2014-10-28T11:16:00Z</cp:lastPrinted>
  <dcterms:created xsi:type="dcterms:W3CDTF">2014-08-15T10:50:00Z</dcterms:created>
  <dcterms:modified xsi:type="dcterms:W3CDTF">2014-10-29T10:45:00Z</dcterms:modified>
</cp:coreProperties>
</file>