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206" w:type="dxa"/>
        <w:jc w:val="center"/>
        <w:tblLayout w:type="fixed"/>
        <w:tblLook w:val="0000" w:firstRow="0" w:lastRow="0" w:firstColumn="0" w:lastColumn="0" w:noHBand="0" w:noVBand="0"/>
      </w:tblPr>
      <w:tblGrid>
        <w:gridCol w:w="851"/>
        <w:gridCol w:w="567"/>
        <w:gridCol w:w="2126"/>
        <w:gridCol w:w="3922"/>
        <w:gridCol w:w="564"/>
        <w:gridCol w:w="1518"/>
        <w:gridCol w:w="658"/>
      </w:tblGrid>
      <w:tr w:rsidR="00874905" w:rsidRPr="003407ED" w:rsidTr="001139CE">
        <w:trPr>
          <w:jc w:val="center"/>
        </w:trPr>
        <w:tc>
          <w:tcPr>
            <w:tcW w:w="10206" w:type="dxa"/>
            <w:gridSpan w:val="7"/>
          </w:tcPr>
          <w:p w:rsidR="00874905" w:rsidRPr="003407ED" w:rsidRDefault="00874905" w:rsidP="00874905">
            <w:pPr>
              <w:snapToGrid w:val="0"/>
              <w:ind w:firstLine="0"/>
              <w:jc w:val="center"/>
              <w:rPr>
                <w:rFonts w:eastAsia="Times New Roman"/>
                <w:b/>
                <w:bCs/>
                <w:szCs w:val="28"/>
              </w:rPr>
            </w:pPr>
            <w:r w:rsidRPr="003407ED">
              <w:rPr>
                <w:rFonts w:eastAsia="Times New Roman" w:cs="Calibri"/>
                <w:noProof/>
                <w:sz w:val="20"/>
                <w:szCs w:val="20"/>
              </w:rPr>
              <w:drawing>
                <wp:inline distT="0" distB="0" distL="0" distR="0" wp14:anchorId="3D2ED871" wp14:editId="493242C3">
                  <wp:extent cx="571500" cy="723900"/>
                  <wp:effectExtent l="0" t="0" r="0" b="0"/>
                  <wp:docPr id="1" name="Рисунок 1" descr="Логотип Бойкопон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оготип Бойкопонура"/>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500" cy="723900"/>
                          </a:xfrm>
                          <a:prstGeom prst="rect">
                            <a:avLst/>
                          </a:prstGeom>
                          <a:noFill/>
                          <a:ln>
                            <a:noFill/>
                          </a:ln>
                        </pic:spPr>
                      </pic:pic>
                    </a:graphicData>
                  </a:graphic>
                </wp:inline>
              </w:drawing>
            </w:r>
          </w:p>
          <w:p w:rsidR="00874905" w:rsidRPr="003407ED" w:rsidRDefault="00874905" w:rsidP="00874905">
            <w:pPr>
              <w:ind w:firstLine="0"/>
              <w:jc w:val="center"/>
              <w:rPr>
                <w:rFonts w:eastAsia="Times New Roman"/>
                <w:b/>
                <w:bCs/>
                <w:sz w:val="27"/>
                <w:szCs w:val="27"/>
              </w:rPr>
            </w:pPr>
            <w:r w:rsidRPr="003407ED">
              <w:rPr>
                <w:rFonts w:eastAsia="Times New Roman"/>
                <w:b/>
                <w:bCs/>
                <w:sz w:val="27"/>
                <w:szCs w:val="27"/>
              </w:rPr>
              <w:t>АДМИНИСТРАЦИЯ БОЙКОПОНУРСКОГО СЕЛЬСКОГО ПОСЕЛЕНИЯ КАЛИНИНСКОГО РАЙОНА</w:t>
            </w:r>
          </w:p>
        </w:tc>
      </w:tr>
      <w:tr w:rsidR="00874905" w:rsidRPr="003407ED" w:rsidTr="001139CE">
        <w:trPr>
          <w:jc w:val="center"/>
        </w:trPr>
        <w:tc>
          <w:tcPr>
            <w:tcW w:w="10206" w:type="dxa"/>
            <w:gridSpan w:val="7"/>
          </w:tcPr>
          <w:p w:rsidR="00874905" w:rsidRPr="003407ED" w:rsidRDefault="00874905" w:rsidP="00874905">
            <w:pPr>
              <w:snapToGrid w:val="0"/>
              <w:ind w:firstLine="0"/>
              <w:jc w:val="center"/>
              <w:rPr>
                <w:rFonts w:eastAsia="Times New Roman"/>
                <w:szCs w:val="28"/>
              </w:rPr>
            </w:pPr>
          </w:p>
        </w:tc>
      </w:tr>
      <w:tr w:rsidR="00874905" w:rsidRPr="003407ED" w:rsidTr="001139CE">
        <w:trPr>
          <w:jc w:val="center"/>
        </w:trPr>
        <w:tc>
          <w:tcPr>
            <w:tcW w:w="10206" w:type="dxa"/>
            <w:gridSpan w:val="7"/>
          </w:tcPr>
          <w:p w:rsidR="00874905" w:rsidRPr="003407ED" w:rsidRDefault="00874905" w:rsidP="00874905">
            <w:pPr>
              <w:snapToGrid w:val="0"/>
              <w:ind w:firstLine="0"/>
              <w:jc w:val="center"/>
              <w:rPr>
                <w:rFonts w:eastAsia="Times New Roman"/>
                <w:b/>
                <w:sz w:val="32"/>
                <w:szCs w:val="32"/>
              </w:rPr>
            </w:pPr>
            <w:r w:rsidRPr="003407ED">
              <w:rPr>
                <w:rFonts w:eastAsia="Times New Roman"/>
                <w:b/>
                <w:sz w:val="32"/>
                <w:szCs w:val="32"/>
              </w:rPr>
              <w:t>ПОСТАНОВЛЕНИЕ</w:t>
            </w:r>
          </w:p>
        </w:tc>
      </w:tr>
      <w:tr w:rsidR="00874905" w:rsidRPr="003407ED" w:rsidTr="001139CE">
        <w:trPr>
          <w:jc w:val="center"/>
        </w:trPr>
        <w:tc>
          <w:tcPr>
            <w:tcW w:w="10206" w:type="dxa"/>
            <w:gridSpan w:val="7"/>
          </w:tcPr>
          <w:p w:rsidR="00874905" w:rsidRPr="003407ED" w:rsidRDefault="00874905" w:rsidP="00874905">
            <w:pPr>
              <w:snapToGrid w:val="0"/>
              <w:ind w:firstLine="0"/>
              <w:rPr>
                <w:rFonts w:eastAsia="Times New Roman"/>
                <w:b/>
                <w:szCs w:val="28"/>
              </w:rPr>
            </w:pPr>
          </w:p>
        </w:tc>
      </w:tr>
      <w:tr w:rsidR="00874905" w:rsidRPr="003407ED" w:rsidTr="001139CE">
        <w:trPr>
          <w:jc w:val="center"/>
        </w:trPr>
        <w:tc>
          <w:tcPr>
            <w:tcW w:w="10206" w:type="dxa"/>
            <w:gridSpan w:val="7"/>
          </w:tcPr>
          <w:p w:rsidR="00874905" w:rsidRPr="003407ED" w:rsidRDefault="00874905" w:rsidP="00874905">
            <w:pPr>
              <w:snapToGrid w:val="0"/>
              <w:ind w:firstLine="0"/>
              <w:rPr>
                <w:rFonts w:eastAsia="Times New Roman"/>
                <w:szCs w:val="28"/>
              </w:rPr>
            </w:pPr>
          </w:p>
        </w:tc>
      </w:tr>
      <w:tr w:rsidR="00874905" w:rsidRPr="001139CE" w:rsidTr="001139CE">
        <w:trPr>
          <w:trHeight w:val="405"/>
          <w:jc w:val="center"/>
        </w:trPr>
        <w:tc>
          <w:tcPr>
            <w:tcW w:w="851" w:type="dxa"/>
          </w:tcPr>
          <w:p w:rsidR="00874905" w:rsidRPr="001139CE" w:rsidRDefault="00874905" w:rsidP="00874905">
            <w:pPr>
              <w:snapToGrid w:val="0"/>
              <w:ind w:firstLine="0"/>
              <w:rPr>
                <w:rFonts w:eastAsia="Times New Roman"/>
                <w:b/>
                <w:sz w:val="28"/>
                <w:szCs w:val="28"/>
              </w:rPr>
            </w:pPr>
          </w:p>
        </w:tc>
        <w:tc>
          <w:tcPr>
            <w:tcW w:w="567" w:type="dxa"/>
          </w:tcPr>
          <w:p w:rsidR="00874905" w:rsidRPr="001139CE" w:rsidRDefault="00874905" w:rsidP="00874905">
            <w:pPr>
              <w:snapToGrid w:val="0"/>
              <w:ind w:firstLine="0"/>
              <w:rPr>
                <w:rFonts w:eastAsia="Times New Roman"/>
                <w:b/>
                <w:sz w:val="28"/>
                <w:szCs w:val="28"/>
              </w:rPr>
            </w:pPr>
            <w:r w:rsidRPr="001139CE">
              <w:rPr>
                <w:rFonts w:eastAsia="Times New Roman"/>
                <w:b/>
                <w:sz w:val="28"/>
                <w:szCs w:val="28"/>
              </w:rPr>
              <w:t>от</w:t>
            </w:r>
          </w:p>
        </w:tc>
        <w:tc>
          <w:tcPr>
            <w:tcW w:w="2126" w:type="dxa"/>
          </w:tcPr>
          <w:p w:rsidR="00874905" w:rsidRPr="001139CE" w:rsidRDefault="001139CE" w:rsidP="00874905">
            <w:pPr>
              <w:snapToGrid w:val="0"/>
              <w:ind w:firstLine="0"/>
              <w:rPr>
                <w:rFonts w:eastAsia="Times New Roman"/>
                <w:b/>
                <w:sz w:val="28"/>
                <w:szCs w:val="28"/>
              </w:rPr>
            </w:pPr>
            <w:r w:rsidRPr="001139CE">
              <w:rPr>
                <w:rFonts w:eastAsia="Times New Roman"/>
                <w:b/>
                <w:sz w:val="28"/>
                <w:szCs w:val="28"/>
              </w:rPr>
              <w:t>15.12.2020</w:t>
            </w:r>
          </w:p>
        </w:tc>
        <w:tc>
          <w:tcPr>
            <w:tcW w:w="3922" w:type="dxa"/>
          </w:tcPr>
          <w:p w:rsidR="00874905" w:rsidRPr="001139CE" w:rsidRDefault="00874905" w:rsidP="00874905">
            <w:pPr>
              <w:snapToGrid w:val="0"/>
              <w:ind w:firstLine="0"/>
              <w:rPr>
                <w:rFonts w:eastAsia="Times New Roman"/>
                <w:b/>
                <w:sz w:val="28"/>
                <w:szCs w:val="28"/>
              </w:rPr>
            </w:pPr>
          </w:p>
        </w:tc>
        <w:tc>
          <w:tcPr>
            <w:tcW w:w="564" w:type="dxa"/>
          </w:tcPr>
          <w:p w:rsidR="00874905" w:rsidRPr="001139CE" w:rsidRDefault="00874905" w:rsidP="00874905">
            <w:pPr>
              <w:snapToGrid w:val="0"/>
              <w:ind w:firstLine="0"/>
              <w:rPr>
                <w:rFonts w:eastAsia="Times New Roman"/>
                <w:b/>
                <w:sz w:val="28"/>
                <w:szCs w:val="28"/>
              </w:rPr>
            </w:pPr>
            <w:r w:rsidRPr="001139CE">
              <w:rPr>
                <w:rFonts w:eastAsia="Times New Roman"/>
                <w:b/>
                <w:sz w:val="28"/>
                <w:szCs w:val="28"/>
              </w:rPr>
              <w:t>№</w:t>
            </w:r>
          </w:p>
        </w:tc>
        <w:tc>
          <w:tcPr>
            <w:tcW w:w="1518" w:type="dxa"/>
          </w:tcPr>
          <w:p w:rsidR="00874905" w:rsidRPr="001139CE" w:rsidRDefault="001139CE" w:rsidP="00874905">
            <w:pPr>
              <w:snapToGrid w:val="0"/>
              <w:ind w:right="-817" w:firstLine="0"/>
              <w:rPr>
                <w:rFonts w:eastAsia="Times New Roman"/>
                <w:b/>
                <w:sz w:val="28"/>
                <w:szCs w:val="28"/>
              </w:rPr>
            </w:pPr>
            <w:r w:rsidRPr="001139CE">
              <w:rPr>
                <w:rFonts w:eastAsia="Times New Roman"/>
                <w:b/>
                <w:sz w:val="28"/>
                <w:szCs w:val="28"/>
              </w:rPr>
              <w:t>158</w:t>
            </w:r>
          </w:p>
        </w:tc>
        <w:tc>
          <w:tcPr>
            <w:tcW w:w="658" w:type="dxa"/>
          </w:tcPr>
          <w:p w:rsidR="00874905" w:rsidRPr="001139CE" w:rsidRDefault="00874905" w:rsidP="00874905">
            <w:pPr>
              <w:snapToGrid w:val="0"/>
              <w:ind w:firstLine="0"/>
              <w:rPr>
                <w:rFonts w:eastAsia="Times New Roman"/>
                <w:b/>
                <w:sz w:val="28"/>
                <w:szCs w:val="28"/>
              </w:rPr>
            </w:pPr>
          </w:p>
        </w:tc>
      </w:tr>
      <w:tr w:rsidR="00874905" w:rsidRPr="003407ED" w:rsidTr="001139CE">
        <w:trPr>
          <w:jc w:val="center"/>
        </w:trPr>
        <w:tc>
          <w:tcPr>
            <w:tcW w:w="10206" w:type="dxa"/>
            <w:gridSpan w:val="7"/>
          </w:tcPr>
          <w:p w:rsidR="00874905" w:rsidRPr="003407ED" w:rsidRDefault="00874905" w:rsidP="00874905">
            <w:pPr>
              <w:snapToGrid w:val="0"/>
              <w:ind w:firstLine="0"/>
              <w:jc w:val="center"/>
              <w:rPr>
                <w:rFonts w:eastAsia="Times New Roman"/>
                <w:sz w:val="27"/>
                <w:szCs w:val="27"/>
              </w:rPr>
            </w:pPr>
            <w:r w:rsidRPr="003407ED">
              <w:rPr>
                <w:rFonts w:eastAsia="Times New Roman"/>
                <w:sz w:val="27"/>
                <w:szCs w:val="27"/>
              </w:rPr>
              <w:t>хутор Бойкопонура</w:t>
            </w:r>
          </w:p>
          <w:p w:rsidR="00874905" w:rsidRPr="003407ED" w:rsidRDefault="00874905" w:rsidP="00874905">
            <w:pPr>
              <w:snapToGrid w:val="0"/>
              <w:ind w:firstLine="0"/>
              <w:rPr>
                <w:rFonts w:eastAsia="Times New Roman"/>
                <w:szCs w:val="28"/>
              </w:rPr>
            </w:pPr>
          </w:p>
        </w:tc>
      </w:tr>
    </w:tbl>
    <w:p w:rsidR="00874905" w:rsidRPr="00874905" w:rsidRDefault="00874905">
      <w:pPr>
        <w:ind w:firstLine="0"/>
        <w:jc w:val="center"/>
        <w:rPr>
          <w:rFonts w:ascii="Times New Roman" w:hAnsi="Times New Roman" w:cs="Times New Roman"/>
          <w:b/>
          <w:sz w:val="28"/>
          <w:szCs w:val="28"/>
        </w:rPr>
      </w:pP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Об утверждении Порядка составления и ведения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сводной бюджетной росписи бюджета Бойкопонурского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сельского поселения и бюджетных росписей главных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распорядителей средств бюджета Бойкопонурского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сельского поселения (главных администраторов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 xml:space="preserve">источников финансирования дефицита бюджета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8"/>
        </w:rPr>
        <w:t>Бойкопонурского сельского поселения</w:t>
      </w:r>
      <w:r w:rsidRPr="00874905">
        <w:rPr>
          <w:rFonts w:ascii="Times New Roman" w:eastAsia="Calibri" w:hAnsi="Times New Roman" w:cs="Times New Roman"/>
          <w:b/>
          <w:szCs w:val="20"/>
        </w:rPr>
        <w:t>)</w:t>
      </w:r>
      <w:r w:rsidRPr="00874905">
        <w:rPr>
          <w:rFonts w:ascii="Times New Roman" w:eastAsia="Calibri" w:hAnsi="Times New Roman" w:cs="Times New Roman"/>
          <w:b/>
          <w:sz w:val="28"/>
          <w:szCs w:val="28"/>
        </w:rPr>
        <w:t xml:space="preserve"> </w:t>
      </w:r>
    </w:p>
    <w:p w:rsidR="00874905" w:rsidRPr="00874905" w:rsidRDefault="00874905" w:rsidP="00874905">
      <w:pPr>
        <w:widowControl/>
        <w:autoSpaceDE/>
        <w:autoSpaceDN/>
        <w:adjustRightInd/>
        <w:ind w:firstLine="0"/>
        <w:jc w:val="center"/>
        <w:rPr>
          <w:rFonts w:ascii="Times New Roman" w:eastAsia="Calibri" w:hAnsi="Times New Roman" w:cs="Times New Roman"/>
          <w:b/>
          <w:sz w:val="28"/>
          <w:szCs w:val="28"/>
        </w:rPr>
      </w:pPr>
      <w:r w:rsidRPr="00874905">
        <w:rPr>
          <w:rFonts w:ascii="Times New Roman" w:eastAsia="Calibri" w:hAnsi="Times New Roman" w:cs="Times New Roman"/>
          <w:b/>
          <w:sz w:val="28"/>
          <w:szCs w:val="20"/>
        </w:rPr>
        <w:t>и лимитов бюджетных обязательств</w:t>
      </w:r>
    </w:p>
    <w:p w:rsidR="00874905" w:rsidRDefault="00874905" w:rsidP="00874905">
      <w:pPr>
        <w:widowControl/>
        <w:autoSpaceDE/>
        <w:autoSpaceDN/>
        <w:adjustRightInd/>
        <w:ind w:firstLine="0"/>
        <w:rPr>
          <w:rFonts w:ascii="Times New Roman" w:eastAsia="Calibri" w:hAnsi="Times New Roman" w:cs="Times New Roman"/>
          <w:sz w:val="28"/>
          <w:szCs w:val="28"/>
        </w:rPr>
      </w:pPr>
    </w:p>
    <w:p w:rsidR="00874905" w:rsidRPr="00874905" w:rsidRDefault="00874905" w:rsidP="00874905">
      <w:pPr>
        <w:widowControl/>
        <w:autoSpaceDE/>
        <w:autoSpaceDN/>
        <w:adjustRightInd/>
        <w:ind w:firstLine="0"/>
        <w:rPr>
          <w:rFonts w:ascii="Times New Roman" w:eastAsia="Calibri" w:hAnsi="Times New Roman" w:cs="Times New Roman"/>
          <w:sz w:val="28"/>
          <w:szCs w:val="28"/>
        </w:rPr>
      </w:pPr>
    </w:p>
    <w:p w:rsidR="00874905" w:rsidRPr="00874905" w:rsidRDefault="00874905" w:rsidP="00874905">
      <w:pPr>
        <w:keepNext/>
        <w:widowControl/>
        <w:autoSpaceDE/>
        <w:autoSpaceDN/>
        <w:adjustRightInd/>
        <w:ind w:firstLine="709"/>
        <w:outlineLvl w:val="0"/>
        <w:rPr>
          <w:rFonts w:ascii="Times New Roman" w:eastAsia="Calibri" w:hAnsi="Times New Roman" w:cs="Times New Roman"/>
          <w:b/>
          <w:bCs/>
          <w:szCs w:val="28"/>
        </w:rPr>
      </w:pPr>
      <w:r w:rsidRPr="00874905">
        <w:rPr>
          <w:rFonts w:ascii="Times New Roman" w:eastAsia="Calibri" w:hAnsi="Times New Roman" w:cs="Times New Roman"/>
          <w:sz w:val="28"/>
          <w:szCs w:val="28"/>
        </w:rPr>
        <w:t>В соответствии со статьей 217 Бюджетного кодекса Российской Федерации,</w:t>
      </w:r>
      <w:r w:rsidRPr="00874905">
        <w:rPr>
          <w:rFonts w:ascii="Times New Roman" w:eastAsia="Calibri" w:hAnsi="Times New Roman" w:cs="Times New Roman"/>
          <w:b/>
          <w:szCs w:val="28"/>
        </w:rPr>
        <w:t xml:space="preserve"> </w:t>
      </w:r>
      <w:r w:rsidRPr="00874905">
        <w:rPr>
          <w:rFonts w:ascii="Times New Roman" w:eastAsia="Calibri" w:hAnsi="Times New Roman" w:cs="Times New Roman"/>
          <w:sz w:val="28"/>
          <w:szCs w:val="28"/>
        </w:rPr>
        <w:t xml:space="preserve">Уставом Бойкопонурского сельского поселения Калининского района </w:t>
      </w:r>
      <w:r w:rsidR="00E23691">
        <w:rPr>
          <w:rFonts w:ascii="Times New Roman" w:eastAsia="Calibri" w:hAnsi="Times New Roman" w:cs="Times New Roman"/>
          <w:sz w:val="28"/>
          <w:szCs w:val="28"/>
        </w:rPr>
        <w:t xml:space="preserve">         </w:t>
      </w:r>
      <w:r w:rsidRPr="00874905">
        <w:rPr>
          <w:rFonts w:ascii="Times New Roman" w:eastAsia="Calibri" w:hAnsi="Times New Roman" w:cs="Times New Roman"/>
          <w:sz w:val="28"/>
          <w:szCs w:val="28"/>
        </w:rPr>
        <w:t xml:space="preserve">п о с </w:t>
      </w:r>
      <w:proofErr w:type="gramStart"/>
      <w:r w:rsidRPr="00874905">
        <w:rPr>
          <w:rFonts w:ascii="Times New Roman" w:eastAsia="Calibri" w:hAnsi="Times New Roman" w:cs="Times New Roman"/>
          <w:sz w:val="28"/>
          <w:szCs w:val="28"/>
        </w:rPr>
        <w:t>т</w:t>
      </w:r>
      <w:proofErr w:type="gramEnd"/>
      <w:r w:rsidRPr="00874905">
        <w:rPr>
          <w:rFonts w:ascii="Times New Roman" w:eastAsia="Calibri" w:hAnsi="Times New Roman" w:cs="Times New Roman"/>
          <w:sz w:val="28"/>
          <w:szCs w:val="28"/>
        </w:rPr>
        <w:t xml:space="preserve"> а н о в л я ю:</w:t>
      </w:r>
      <w:r w:rsidRPr="00874905">
        <w:rPr>
          <w:rFonts w:ascii="Times New Roman" w:eastAsia="Calibri" w:hAnsi="Times New Roman" w:cs="Times New Roman"/>
          <w:b/>
          <w:bCs/>
          <w:szCs w:val="28"/>
        </w:rPr>
        <w:t xml:space="preserve">           </w:t>
      </w:r>
    </w:p>
    <w:p w:rsidR="00874905" w:rsidRPr="00874905" w:rsidRDefault="00874905" w:rsidP="00874905">
      <w:pPr>
        <w:keepNext/>
        <w:widowControl/>
        <w:autoSpaceDE/>
        <w:autoSpaceDN/>
        <w:adjustRightInd/>
        <w:ind w:firstLine="709"/>
        <w:outlineLvl w:val="0"/>
        <w:rPr>
          <w:rFonts w:ascii="Times New Roman" w:eastAsia="Calibri" w:hAnsi="Times New Roman" w:cs="Times New Roman"/>
          <w:sz w:val="28"/>
          <w:szCs w:val="20"/>
        </w:rPr>
      </w:pPr>
      <w:r w:rsidRPr="00874905">
        <w:rPr>
          <w:rFonts w:ascii="Times New Roman" w:eastAsia="Calibri" w:hAnsi="Times New Roman" w:cs="Times New Roman"/>
          <w:sz w:val="28"/>
          <w:szCs w:val="20"/>
        </w:rPr>
        <w:t>1. Утвердить прилагаемый Порядок составления и ведения сводной бюджетной росписи бюджета Бойкопонурского сельского поселения и бюджетных росписей главных распорядителей средств бюджета Бойкопонурского сельского поселения (главных администраторов источников финансирования дефицита бюджета Бойкопонурского сельского поселения) и лимитов бюджетных обязательств.</w:t>
      </w:r>
    </w:p>
    <w:p w:rsidR="00874905" w:rsidRPr="00874905" w:rsidRDefault="00874905" w:rsidP="00874905">
      <w:pPr>
        <w:widowControl/>
        <w:autoSpaceDE/>
        <w:autoSpaceDN/>
        <w:adjustRightInd/>
        <w:rPr>
          <w:rFonts w:ascii="Times New Roman" w:eastAsia="Calibri" w:hAnsi="Times New Roman" w:cs="Times New Roman"/>
          <w:sz w:val="28"/>
          <w:szCs w:val="28"/>
        </w:rPr>
      </w:pPr>
      <w:r w:rsidRPr="00874905">
        <w:rPr>
          <w:rFonts w:ascii="Times New Roman" w:eastAsia="Calibri" w:hAnsi="Times New Roman" w:cs="Times New Roman"/>
          <w:sz w:val="28"/>
          <w:szCs w:val="20"/>
        </w:rPr>
        <w:t xml:space="preserve">2. Администрации Бойкопонурского сельского поселения обеспечить составление сводной бюджетной росписи </w:t>
      </w:r>
      <w:r w:rsidRPr="00874905">
        <w:rPr>
          <w:rFonts w:ascii="Times New Roman" w:eastAsia="Calibri" w:hAnsi="Times New Roman" w:cs="Times New Roman"/>
          <w:sz w:val="28"/>
          <w:szCs w:val="28"/>
        </w:rPr>
        <w:t xml:space="preserve">бюджета Бойкопонурского сельского поселения </w:t>
      </w:r>
      <w:r w:rsidRPr="00874905">
        <w:rPr>
          <w:rFonts w:ascii="Times New Roman" w:eastAsia="Calibri" w:hAnsi="Times New Roman" w:cs="Times New Roman"/>
          <w:sz w:val="28"/>
          <w:szCs w:val="20"/>
        </w:rPr>
        <w:t xml:space="preserve">на очередной финансовый год и </w:t>
      </w:r>
      <w:r w:rsidRPr="00874905">
        <w:rPr>
          <w:rFonts w:ascii="Times New Roman" w:eastAsia="Calibri" w:hAnsi="Times New Roman" w:cs="Times New Roman"/>
          <w:sz w:val="28"/>
          <w:szCs w:val="28"/>
        </w:rPr>
        <w:t>направить главным распорядителям средств бюджета Бойкопонурского сельского поселения (главным администраторам источников финансирования дефицита бюджета Бойкопонурского сельского поселения) утвержденные бюджетные ассигнования на очередной финансовый год.</w:t>
      </w:r>
    </w:p>
    <w:p w:rsidR="00C3223D" w:rsidRDefault="00874905" w:rsidP="00C3223D">
      <w:pPr>
        <w:widowControl/>
        <w:rPr>
          <w:rFonts w:ascii="Times New Roman" w:eastAsia="Calibri" w:hAnsi="Times New Roman" w:cs="Times New Roman"/>
          <w:bCs/>
          <w:sz w:val="28"/>
          <w:szCs w:val="28"/>
        </w:rPr>
      </w:pPr>
      <w:r w:rsidRPr="00874905">
        <w:rPr>
          <w:rFonts w:ascii="Times New Roman" w:eastAsia="Calibri" w:hAnsi="Times New Roman" w:cs="Times New Roman"/>
          <w:bCs/>
          <w:sz w:val="28"/>
          <w:szCs w:val="28"/>
        </w:rPr>
        <w:t xml:space="preserve">3. Главным распорядителям средств </w:t>
      </w:r>
      <w:r w:rsidRPr="00874905">
        <w:rPr>
          <w:rFonts w:ascii="Times New Roman" w:eastAsia="Calibri" w:hAnsi="Times New Roman" w:cs="Times New Roman"/>
          <w:sz w:val="28"/>
          <w:szCs w:val="28"/>
        </w:rPr>
        <w:t xml:space="preserve">бюджета Бойкопонурского сельского поселения </w:t>
      </w:r>
      <w:r w:rsidRPr="00874905">
        <w:rPr>
          <w:rFonts w:ascii="Times New Roman" w:eastAsia="Calibri" w:hAnsi="Times New Roman" w:cs="Times New Roman"/>
          <w:bCs/>
          <w:sz w:val="28"/>
          <w:szCs w:val="28"/>
        </w:rPr>
        <w:t xml:space="preserve">(главным администраторам источников финансирования дефицита </w:t>
      </w:r>
      <w:r w:rsidRPr="00874905">
        <w:rPr>
          <w:rFonts w:ascii="Times New Roman" w:eastAsia="Calibri" w:hAnsi="Times New Roman" w:cs="Times New Roman"/>
          <w:sz w:val="28"/>
          <w:szCs w:val="28"/>
        </w:rPr>
        <w:t>бюджета Бойкопонурского сельского поселения</w:t>
      </w:r>
      <w:r w:rsidRPr="00874905">
        <w:rPr>
          <w:rFonts w:ascii="Times New Roman" w:eastAsia="Calibri" w:hAnsi="Times New Roman" w:cs="Times New Roman"/>
          <w:bCs/>
          <w:sz w:val="28"/>
          <w:szCs w:val="28"/>
        </w:rPr>
        <w:t xml:space="preserve">) довести до находящихся в их ведении распорядителей (получателей) средств </w:t>
      </w:r>
      <w:r w:rsidRPr="00874905">
        <w:rPr>
          <w:rFonts w:ascii="Times New Roman" w:eastAsia="Calibri" w:hAnsi="Times New Roman" w:cs="Times New Roman"/>
          <w:sz w:val="28"/>
          <w:szCs w:val="28"/>
        </w:rPr>
        <w:t xml:space="preserve">бюджета Бойкопонурского сельского поселения </w:t>
      </w:r>
      <w:r w:rsidRPr="00874905">
        <w:rPr>
          <w:rFonts w:ascii="Times New Roman" w:eastAsia="Calibri" w:hAnsi="Times New Roman" w:cs="Times New Roman"/>
          <w:bCs/>
          <w:sz w:val="28"/>
          <w:szCs w:val="28"/>
        </w:rPr>
        <w:t xml:space="preserve">(администраторов источников финансирования дефицита </w:t>
      </w:r>
    </w:p>
    <w:p w:rsidR="00874905" w:rsidRPr="00C3223D" w:rsidRDefault="00874905" w:rsidP="00C3223D">
      <w:pPr>
        <w:widowControl/>
        <w:ind w:firstLine="0"/>
        <w:rPr>
          <w:rFonts w:ascii="Times New Roman" w:eastAsia="Calibri" w:hAnsi="Times New Roman" w:cs="Times New Roman"/>
          <w:bCs/>
          <w:sz w:val="28"/>
          <w:szCs w:val="28"/>
        </w:rPr>
      </w:pPr>
      <w:r w:rsidRPr="00874905">
        <w:rPr>
          <w:rFonts w:ascii="Times New Roman" w:eastAsia="Calibri" w:hAnsi="Times New Roman" w:cs="Times New Roman"/>
          <w:sz w:val="28"/>
          <w:szCs w:val="28"/>
        </w:rPr>
        <w:t>бюджета Бойкопонурского сельского поселения</w:t>
      </w:r>
      <w:r w:rsidRPr="00874905">
        <w:rPr>
          <w:rFonts w:ascii="Times New Roman" w:eastAsia="Calibri" w:hAnsi="Times New Roman" w:cs="Times New Roman"/>
          <w:bCs/>
          <w:sz w:val="28"/>
          <w:szCs w:val="28"/>
        </w:rPr>
        <w:t>) бюджетные ассигнов</w:t>
      </w:r>
      <w:r w:rsidR="00C3223D">
        <w:rPr>
          <w:rFonts w:ascii="Times New Roman" w:eastAsia="Calibri" w:hAnsi="Times New Roman" w:cs="Times New Roman"/>
          <w:bCs/>
          <w:sz w:val="28"/>
          <w:szCs w:val="28"/>
        </w:rPr>
        <w:t>ания на текущий финансовый год.</w:t>
      </w:r>
    </w:p>
    <w:p w:rsidR="00874905" w:rsidRPr="00874905" w:rsidRDefault="00874905" w:rsidP="00874905">
      <w:pPr>
        <w:adjustRightInd/>
        <w:ind w:firstLine="540"/>
        <w:rPr>
          <w:rFonts w:ascii="Times New Roman" w:eastAsia="Times New Roman" w:hAnsi="Times New Roman" w:cs="Times New Roman"/>
          <w:sz w:val="28"/>
          <w:szCs w:val="28"/>
        </w:rPr>
      </w:pPr>
      <w:r w:rsidRPr="00874905">
        <w:rPr>
          <w:rFonts w:ascii="Times New Roman" w:eastAsia="Times New Roman" w:hAnsi="Times New Roman" w:cs="Times New Roman"/>
          <w:bCs/>
          <w:sz w:val="28"/>
          <w:szCs w:val="28"/>
        </w:rPr>
        <w:t>4.</w:t>
      </w:r>
      <w:r w:rsidRPr="00874905">
        <w:rPr>
          <w:rFonts w:ascii="Calibri" w:eastAsia="Times New Roman" w:hAnsi="Calibri" w:cs="Calibri"/>
          <w:bCs/>
          <w:sz w:val="22"/>
          <w:szCs w:val="28"/>
        </w:rPr>
        <w:t xml:space="preserve"> </w:t>
      </w:r>
      <w:r w:rsidRPr="00874905">
        <w:rPr>
          <w:rFonts w:ascii="Times New Roman" w:eastAsia="Times New Roman" w:hAnsi="Times New Roman" w:cs="Times New Roman"/>
          <w:kern w:val="2"/>
          <w:sz w:val="28"/>
          <w:szCs w:val="28"/>
        </w:rPr>
        <w:t>О</w:t>
      </w:r>
      <w:r w:rsidRPr="00874905">
        <w:rPr>
          <w:rFonts w:ascii="Times New Roman" w:eastAsia="Times New Roman" w:hAnsi="Times New Roman" w:cs="Times New Roman"/>
          <w:sz w:val="28"/>
          <w:szCs w:val="28"/>
        </w:rPr>
        <w:t xml:space="preserve">бнародовать настоящее постановление и разместить на официальном </w:t>
      </w:r>
      <w:r w:rsidRPr="00874905">
        <w:rPr>
          <w:rFonts w:ascii="Times New Roman" w:eastAsia="Times New Roman" w:hAnsi="Times New Roman" w:cs="Times New Roman"/>
          <w:sz w:val="28"/>
          <w:szCs w:val="28"/>
        </w:rPr>
        <w:lastRenderedPageBreak/>
        <w:t>сайте администрации Бойкопонурского сельского поселения Калининского района.</w:t>
      </w:r>
    </w:p>
    <w:p w:rsidR="00874905" w:rsidRPr="00874905" w:rsidRDefault="00874905" w:rsidP="00874905">
      <w:pPr>
        <w:adjustRightInd/>
        <w:ind w:firstLine="540"/>
        <w:rPr>
          <w:rFonts w:ascii="Times New Roman" w:eastAsia="Times New Roman" w:hAnsi="Times New Roman" w:cs="Times New Roman"/>
          <w:sz w:val="28"/>
          <w:szCs w:val="28"/>
        </w:rPr>
      </w:pPr>
      <w:r w:rsidRPr="00874905">
        <w:rPr>
          <w:rFonts w:ascii="Times New Roman" w:eastAsia="Times New Roman" w:hAnsi="Times New Roman" w:cs="Times New Roman"/>
          <w:bCs/>
          <w:sz w:val="28"/>
          <w:szCs w:val="28"/>
        </w:rPr>
        <w:t>5.</w:t>
      </w:r>
      <w:r w:rsidRPr="00874905">
        <w:rPr>
          <w:rFonts w:ascii="Calibri" w:eastAsia="Times New Roman" w:hAnsi="Calibri" w:cs="Calibri"/>
          <w:bCs/>
          <w:sz w:val="22"/>
          <w:szCs w:val="28"/>
        </w:rPr>
        <w:t xml:space="preserve"> </w:t>
      </w:r>
      <w:r w:rsidRPr="00874905">
        <w:rPr>
          <w:rFonts w:ascii="Times New Roman" w:eastAsia="Times New Roman" w:hAnsi="Times New Roman" w:cs="Times New Roman"/>
          <w:sz w:val="28"/>
          <w:szCs w:val="28"/>
        </w:rPr>
        <w:t>Контроль за выполнением настоящего постановления оставляю за собой.</w:t>
      </w:r>
    </w:p>
    <w:p w:rsidR="00874905" w:rsidRPr="00874905" w:rsidRDefault="00874905" w:rsidP="00874905">
      <w:pPr>
        <w:adjustRightInd/>
        <w:ind w:firstLine="540"/>
        <w:rPr>
          <w:rFonts w:ascii="Times New Roman" w:eastAsia="Times New Roman" w:hAnsi="Times New Roman" w:cs="Times New Roman"/>
          <w:sz w:val="28"/>
          <w:szCs w:val="28"/>
        </w:rPr>
      </w:pPr>
      <w:r w:rsidRPr="00874905">
        <w:rPr>
          <w:rFonts w:ascii="Times New Roman" w:eastAsia="Times New Roman" w:hAnsi="Times New Roman" w:cs="Times New Roman"/>
          <w:sz w:val="28"/>
          <w:szCs w:val="28"/>
        </w:rPr>
        <w:t>6. Постановление вступает в силу со дня его официального обнародования</w:t>
      </w:r>
      <w:r w:rsidRPr="00874905">
        <w:rPr>
          <w:rFonts w:ascii="Calibri" w:eastAsia="Times New Roman" w:hAnsi="Calibri" w:cs="Calibri"/>
          <w:sz w:val="22"/>
          <w:szCs w:val="20"/>
        </w:rPr>
        <w:t xml:space="preserve"> </w:t>
      </w:r>
      <w:r>
        <w:rPr>
          <w:rFonts w:ascii="Times New Roman" w:eastAsia="Times New Roman" w:hAnsi="Times New Roman" w:cs="Times New Roman"/>
          <w:sz w:val="28"/>
          <w:szCs w:val="28"/>
        </w:rPr>
        <w:t xml:space="preserve">и распространяется на </w:t>
      </w:r>
      <w:r w:rsidRPr="00874905">
        <w:rPr>
          <w:rFonts w:ascii="Times New Roman" w:eastAsia="Times New Roman" w:hAnsi="Times New Roman" w:cs="Times New Roman"/>
          <w:sz w:val="28"/>
          <w:szCs w:val="28"/>
        </w:rPr>
        <w:t>правоотношения,</w:t>
      </w:r>
      <w:r>
        <w:rPr>
          <w:rFonts w:ascii="Times New Roman" w:eastAsia="Times New Roman" w:hAnsi="Times New Roman" w:cs="Times New Roman"/>
          <w:sz w:val="28"/>
          <w:szCs w:val="28"/>
        </w:rPr>
        <w:t xml:space="preserve"> </w:t>
      </w:r>
      <w:r w:rsidRPr="00874905">
        <w:rPr>
          <w:rFonts w:ascii="Times New Roman" w:eastAsia="Times New Roman" w:hAnsi="Times New Roman" w:cs="Times New Roman"/>
          <w:sz w:val="28"/>
          <w:szCs w:val="28"/>
        </w:rPr>
        <w:t>возникшие с 1 января 2020 года.</w:t>
      </w:r>
    </w:p>
    <w:p w:rsidR="00874905" w:rsidRPr="00874905" w:rsidRDefault="00874905" w:rsidP="00874905">
      <w:pPr>
        <w:adjustRightInd/>
        <w:ind w:firstLine="0"/>
        <w:rPr>
          <w:rFonts w:ascii="Times New Roman" w:eastAsia="Times New Roman" w:hAnsi="Times New Roman" w:cs="Times New Roman"/>
          <w:sz w:val="28"/>
          <w:szCs w:val="28"/>
        </w:rPr>
      </w:pPr>
    </w:p>
    <w:p w:rsidR="00874905" w:rsidRPr="00874905" w:rsidRDefault="00874905" w:rsidP="00874905">
      <w:pPr>
        <w:adjustRightInd/>
        <w:ind w:firstLine="0"/>
        <w:rPr>
          <w:rFonts w:ascii="Times New Roman" w:eastAsia="Times New Roman" w:hAnsi="Times New Roman" w:cs="Times New Roman"/>
          <w:sz w:val="28"/>
          <w:szCs w:val="28"/>
        </w:rPr>
      </w:pPr>
    </w:p>
    <w:p w:rsidR="00874905" w:rsidRPr="00874905" w:rsidRDefault="00874905" w:rsidP="00874905">
      <w:pPr>
        <w:adjustRightInd/>
        <w:ind w:firstLine="0"/>
        <w:rPr>
          <w:rFonts w:ascii="Times New Roman" w:eastAsia="Times New Roman" w:hAnsi="Times New Roman" w:cs="Times New Roman"/>
          <w:sz w:val="28"/>
          <w:szCs w:val="28"/>
        </w:rPr>
      </w:pPr>
    </w:p>
    <w:p w:rsidR="00874905" w:rsidRPr="00874905" w:rsidRDefault="00874905" w:rsidP="00874905">
      <w:pPr>
        <w:adjustRightInd/>
        <w:ind w:firstLine="0"/>
        <w:rPr>
          <w:rFonts w:ascii="Times New Roman" w:eastAsia="Times New Roman" w:hAnsi="Times New Roman" w:cs="Times New Roman"/>
          <w:sz w:val="28"/>
          <w:szCs w:val="28"/>
        </w:rPr>
      </w:pPr>
    </w:p>
    <w:p w:rsidR="00874905" w:rsidRPr="00874905" w:rsidRDefault="00874905" w:rsidP="00874905">
      <w:pPr>
        <w:adjustRightInd/>
        <w:ind w:firstLine="0"/>
        <w:rPr>
          <w:rFonts w:ascii="Times New Roman" w:eastAsia="Times New Roman" w:hAnsi="Times New Roman" w:cs="Times New Roman"/>
          <w:sz w:val="28"/>
          <w:szCs w:val="28"/>
        </w:rPr>
      </w:pPr>
    </w:p>
    <w:p w:rsidR="00874905" w:rsidRPr="00874905" w:rsidRDefault="00874905" w:rsidP="00874905">
      <w:pPr>
        <w:widowControl/>
        <w:autoSpaceDE/>
        <w:autoSpaceDN/>
        <w:adjustRightInd/>
        <w:ind w:firstLine="0"/>
        <w:rPr>
          <w:rFonts w:ascii="Times New Roman" w:eastAsia="Calibri" w:hAnsi="Times New Roman" w:cs="Times New Roman"/>
          <w:bCs/>
          <w:sz w:val="28"/>
          <w:szCs w:val="28"/>
          <w:lang w:eastAsia="en-US"/>
        </w:rPr>
      </w:pPr>
      <w:r w:rsidRPr="00874905">
        <w:rPr>
          <w:rFonts w:ascii="Times New Roman" w:eastAsia="Calibri" w:hAnsi="Times New Roman" w:cs="Times New Roman"/>
          <w:bCs/>
          <w:sz w:val="28"/>
          <w:szCs w:val="28"/>
          <w:lang w:eastAsia="en-US"/>
        </w:rPr>
        <w:t xml:space="preserve">Глава Бойкопонурского сельского поселения </w:t>
      </w:r>
    </w:p>
    <w:p w:rsidR="00874905" w:rsidRPr="00874905" w:rsidRDefault="00874905" w:rsidP="00874905">
      <w:pPr>
        <w:widowControl/>
        <w:autoSpaceDE/>
        <w:autoSpaceDN/>
        <w:adjustRightInd/>
        <w:ind w:firstLine="0"/>
        <w:rPr>
          <w:rFonts w:ascii="Times New Roman" w:eastAsia="Calibri" w:hAnsi="Times New Roman" w:cs="Times New Roman"/>
          <w:bCs/>
          <w:sz w:val="28"/>
          <w:szCs w:val="28"/>
          <w:lang w:eastAsia="en-US"/>
        </w:rPr>
      </w:pPr>
      <w:r w:rsidRPr="00874905">
        <w:rPr>
          <w:rFonts w:ascii="Times New Roman" w:eastAsia="Calibri" w:hAnsi="Times New Roman" w:cs="Times New Roman"/>
          <w:bCs/>
          <w:sz w:val="28"/>
          <w:szCs w:val="28"/>
          <w:lang w:eastAsia="en-US"/>
        </w:rPr>
        <w:t>Калининского района</w:t>
      </w:r>
      <w:r w:rsidRPr="00874905">
        <w:rPr>
          <w:rFonts w:ascii="Times New Roman" w:eastAsia="Calibri" w:hAnsi="Times New Roman" w:cs="Times New Roman"/>
          <w:bCs/>
          <w:sz w:val="28"/>
          <w:szCs w:val="28"/>
          <w:lang w:eastAsia="en-US"/>
        </w:rPr>
        <w:tab/>
      </w:r>
      <w:r w:rsidRPr="00874905">
        <w:rPr>
          <w:rFonts w:ascii="Times New Roman" w:eastAsia="Calibri" w:hAnsi="Times New Roman" w:cs="Times New Roman"/>
          <w:bCs/>
          <w:sz w:val="28"/>
          <w:szCs w:val="28"/>
          <w:lang w:eastAsia="en-US"/>
        </w:rPr>
        <w:tab/>
        <w:t xml:space="preserve">       </w:t>
      </w:r>
      <w:r>
        <w:rPr>
          <w:rFonts w:ascii="Times New Roman" w:eastAsia="Calibri" w:hAnsi="Times New Roman" w:cs="Times New Roman"/>
          <w:bCs/>
          <w:sz w:val="28"/>
          <w:szCs w:val="28"/>
          <w:lang w:eastAsia="en-US"/>
        </w:rPr>
        <w:t xml:space="preserve">                      </w:t>
      </w:r>
      <w:r w:rsidRPr="00874905">
        <w:rPr>
          <w:rFonts w:ascii="Times New Roman" w:eastAsia="Calibri" w:hAnsi="Times New Roman" w:cs="Times New Roman"/>
          <w:bCs/>
          <w:sz w:val="28"/>
          <w:szCs w:val="28"/>
          <w:lang w:eastAsia="en-US"/>
        </w:rPr>
        <w:t>Ю.Я. Чернявский</w:t>
      </w: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874905" w:rsidRPr="00874905" w:rsidRDefault="00874905" w:rsidP="00874905">
      <w:pPr>
        <w:widowControl/>
        <w:autoSpaceDE/>
        <w:autoSpaceDN/>
        <w:adjustRightInd/>
        <w:ind w:firstLine="709"/>
        <w:rPr>
          <w:rFonts w:ascii="Times New Roman" w:eastAsia="Calibri" w:hAnsi="Times New Roman" w:cs="Times New Roman"/>
          <w:bCs/>
          <w:sz w:val="28"/>
          <w:szCs w:val="28"/>
          <w:lang w:eastAsia="en-US"/>
        </w:rPr>
      </w:pPr>
    </w:p>
    <w:p w:rsidR="00A26619" w:rsidRPr="00874905" w:rsidRDefault="00A26619">
      <w:pPr>
        <w:ind w:firstLine="559"/>
        <w:jc w:val="right"/>
        <w:rPr>
          <w:rFonts w:ascii="Times New Roman" w:hAnsi="Times New Roman" w:cs="Times New Roman"/>
          <w:sz w:val="28"/>
          <w:szCs w:val="28"/>
        </w:rPr>
      </w:pPr>
    </w:p>
    <w:p w:rsidR="00A26619" w:rsidRPr="00874905" w:rsidRDefault="00A26619">
      <w:pPr>
        <w:ind w:firstLine="559"/>
        <w:jc w:val="right"/>
        <w:rPr>
          <w:rFonts w:ascii="Times New Roman" w:hAnsi="Times New Roman" w:cs="Times New Roman"/>
          <w:sz w:val="28"/>
          <w:szCs w:val="28"/>
        </w:rPr>
      </w:pPr>
    </w:p>
    <w:p w:rsidR="00A26619" w:rsidRPr="00874905" w:rsidRDefault="00A26619">
      <w:pPr>
        <w:ind w:firstLine="559"/>
        <w:jc w:val="right"/>
        <w:rPr>
          <w:rFonts w:ascii="Times New Roman" w:hAnsi="Times New Roman" w:cs="Times New Roman"/>
          <w:sz w:val="28"/>
          <w:szCs w:val="28"/>
        </w:rPr>
      </w:pPr>
    </w:p>
    <w:p w:rsidR="00A26619" w:rsidRDefault="00A26619">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Default="001139CE">
      <w:pPr>
        <w:ind w:firstLine="559"/>
        <w:jc w:val="right"/>
        <w:rPr>
          <w:rFonts w:ascii="Times New Roman" w:hAnsi="Times New Roman" w:cs="Times New Roman"/>
          <w:sz w:val="28"/>
          <w:szCs w:val="28"/>
        </w:rPr>
      </w:pPr>
    </w:p>
    <w:p w:rsidR="001139CE" w:rsidRPr="00874905" w:rsidRDefault="001139CE">
      <w:pPr>
        <w:ind w:firstLine="559"/>
        <w:jc w:val="right"/>
        <w:rPr>
          <w:rFonts w:ascii="Times New Roman" w:hAnsi="Times New Roman" w:cs="Times New Roman"/>
          <w:sz w:val="28"/>
          <w:szCs w:val="28"/>
        </w:rPr>
      </w:pPr>
    </w:p>
    <w:p w:rsidR="00A26619" w:rsidRPr="00874905" w:rsidRDefault="00A26619">
      <w:pPr>
        <w:ind w:firstLine="559"/>
        <w:jc w:val="right"/>
        <w:rPr>
          <w:rFonts w:ascii="Times New Roman" w:hAnsi="Times New Roman" w:cs="Times New Roman"/>
          <w:sz w:val="28"/>
          <w:szCs w:val="28"/>
        </w:rPr>
      </w:pPr>
    </w:p>
    <w:p w:rsidR="00A26619" w:rsidRPr="00874905" w:rsidRDefault="00A26619">
      <w:pPr>
        <w:ind w:firstLine="559"/>
        <w:jc w:val="right"/>
        <w:rPr>
          <w:rFonts w:ascii="Times New Roman" w:hAnsi="Times New Roman" w:cs="Times New Roman"/>
          <w:sz w:val="28"/>
          <w:szCs w:val="28"/>
        </w:rPr>
      </w:pPr>
    </w:p>
    <w:p w:rsidR="00A26619" w:rsidRPr="00874905" w:rsidRDefault="00A26619">
      <w:pPr>
        <w:ind w:firstLine="559"/>
        <w:jc w:val="right"/>
        <w:rPr>
          <w:rFonts w:ascii="Times New Roman" w:hAnsi="Times New Roman" w:cs="Times New Roman"/>
          <w:sz w:val="28"/>
          <w:szCs w:val="28"/>
        </w:rPr>
      </w:pPr>
    </w:p>
    <w:p w:rsidR="005D4763" w:rsidRPr="00874905" w:rsidRDefault="005D4763" w:rsidP="00874905">
      <w:pPr>
        <w:ind w:firstLine="0"/>
        <w:rPr>
          <w:rFonts w:ascii="Times New Roman" w:hAnsi="Times New Roman" w:cs="Times New Roman"/>
          <w:sz w:val="28"/>
          <w:szCs w:val="28"/>
        </w:rPr>
      </w:pPr>
    </w:p>
    <w:p w:rsidR="005D4763" w:rsidRPr="00874905" w:rsidRDefault="005D4763">
      <w:pPr>
        <w:ind w:firstLine="559"/>
        <w:jc w:val="right"/>
        <w:rPr>
          <w:rFonts w:ascii="Times New Roman" w:hAnsi="Times New Roman" w:cs="Times New Roman"/>
          <w:sz w:val="28"/>
          <w:szCs w:val="28"/>
        </w:rPr>
      </w:pPr>
    </w:p>
    <w:tbl>
      <w:tblPr>
        <w:tblW w:w="0" w:type="auto"/>
        <w:tblInd w:w="5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476"/>
      </w:tblGrid>
      <w:tr w:rsidR="005D4763" w:rsidRPr="00874905" w:rsidTr="000F2B11">
        <w:trPr>
          <w:trHeight w:val="2745"/>
        </w:trPr>
        <w:tc>
          <w:tcPr>
            <w:tcW w:w="4650" w:type="dxa"/>
            <w:tcBorders>
              <w:top w:val="nil"/>
              <w:left w:val="nil"/>
              <w:bottom w:val="nil"/>
              <w:right w:val="nil"/>
            </w:tcBorders>
          </w:tcPr>
          <w:p w:rsidR="005D4763" w:rsidRPr="00874905" w:rsidRDefault="00C3223D" w:rsidP="000F2B11">
            <w:pPr>
              <w:ind w:firstLine="0"/>
              <w:jc w:val="left"/>
              <w:rPr>
                <w:rFonts w:ascii="Times New Roman" w:hAnsi="Times New Roman"/>
                <w:sz w:val="28"/>
                <w:szCs w:val="28"/>
              </w:rPr>
            </w:pPr>
            <w:r w:rsidRPr="00874905">
              <w:rPr>
                <w:rFonts w:ascii="Times New Roman" w:hAnsi="Times New Roman"/>
                <w:sz w:val="28"/>
                <w:szCs w:val="28"/>
              </w:rPr>
              <w:lastRenderedPageBreak/>
              <w:t>Приложение</w:t>
            </w:r>
          </w:p>
          <w:p w:rsidR="005D4763" w:rsidRPr="00874905" w:rsidRDefault="005D4763" w:rsidP="000F2B11">
            <w:pPr>
              <w:jc w:val="left"/>
              <w:rPr>
                <w:rFonts w:ascii="Times New Roman" w:hAnsi="Times New Roman"/>
                <w:sz w:val="28"/>
                <w:szCs w:val="28"/>
              </w:rPr>
            </w:pPr>
          </w:p>
          <w:p w:rsidR="005D4763" w:rsidRPr="00874905" w:rsidRDefault="005D4763" w:rsidP="000F2B11">
            <w:pPr>
              <w:ind w:firstLine="0"/>
              <w:jc w:val="left"/>
              <w:rPr>
                <w:rFonts w:ascii="Times New Roman" w:hAnsi="Times New Roman"/>
                <w:sz w:val="28"/>
                <w:szCs w:val="28"/>
              </w:rPr>
            </w:pPr>
            <w:r w:rsidRPr="00874905">
              <w:rPr>
                <w:rFonts w:ascii="Times New Roman" w:hAnsi="Times New Roman"/>
                <w:sz w:val="28"/>
                <w:szCs w:val="28"/>
              </w:rPr>
              <w:t>УТВЕРЖДЕН</w:t>
            </w:r>
          </w:p>
          <w:p w:rsidR="005D4763" w:rsidRPr="00874905" w:rsidRDefault="000F2B11" w:rsidP="000F2B11">
            <w:pPr>
              <w:ind w:firstLine="0"/>
              <w:jc w:val="left"/>
              <w:rPr>
                <w:rFonts w:ascii="Times New Roman" w:hAnsi="Times New Roman"/>
                <w:sz w:val="28"/>
                <w:szCs w:val="28"/>
              </w:rPr>
            </w:pPr>
            <w:r w:rsidRPr="00874905">
              <w:rPr>
                <w:rFonts w:ascii="Times New Roman" w:hAnsi="Times New Roman"/>
                <w:sz w:val="28"/>
                <w:szCs w:val="28"/>
              </w:rPr>
              <w:t xml:space="preserve">Постановлением администрации </w:t>
            </w:r>
            <w:r w:rsidR="00874905">
              <w:rPr>
                <w:rFonts w:ascii="Times New Roman" w:hAnsi="Times New Roman"/>
                <w:sz w:val="28"/>
                <w:szCs w:val="28"/>
              </w:rPr>
              <w:t>Бойкопонурского</w:t>
            </w:r>
            <w:r w:rsidRPr="00874905">
              <w:rPr>
                <w:rFonts w:ascii="Times New Roman" w:hAnsi="Times New Roman"/>
                <w:sz w:val="28"/>
                <w:szCs w:val="28"/>
              </w:rPr>
              <w:t xml:space="preserve"> сельского поселения Калининского района</w:t>
            </w:r>
          </w:p>
          <w:p w:rsidR="005D4763" w:rsidRPr="00874905" w:rsidRDefault="001139CE" w:rsidP="001139CE">
            <w:pPr>
              <w:ind w:firstLine="0"/>
              <w:jc w:val="left"/>
              <w:rPr>
                <w:rFonts w:ascii="Times New Roman" w:hAnsi="Times New Roman"/>
                <w:sz w:val="28"/>
                <w:szCs w:val="28"/>
              </w:rPr>
            </w:pPr>
            <w:r>
              <w:rPr>
                <w:rFonts w:ascii="Times New Roman" w:hAnsi="Times New Roman"/>
                <w:sz w:val="28"/>
                <w:szCs w:val="28"/>
              </w:rPr>
              <w:t>от 15.12.2020г. № 158</w:t>
            </w:r>
            <w:bookmarkStart w:id="0" w:name="_GoBack"/>
            <w:bookmarkEnd w:id="0"/>
          </w:p>
        </w:tc>
      </w:tr>
    </w:tbl>
    <w:p w:rsidR="005D4763" w:rsidRPr="00874905" w:rsidRDefault="005D4763" w:rsidP="00874905">
      <w:pPr>
        <w:ind w:firstLine="0"/>
        <w:rPr>
          <w:rFonts w:ascii="Times New Roman" w:hAnsi="Times New Roman"/>
          <w:sz w:val="28"/>
          <w:szCs w:val="28"/>
        </w:rPr>
      </w:pPr>
    </w:p>
    <w:p w:rsidR="00874905" w:rsidRDefault="00874905" w:rsidP="00874905">
      <w:pPr>
        <w:jc w:val="center"/>
        <w:rPr>
          <w:rFonts w:ascii="Times New Roman" w:hAnsi="Times New Roman" w:cs="Times New Roman"/>
          <w:b/>
          <w:sz w:val="28"/>
          <w:szCs w:val="28"/>
        </w:rPr>
      </w:pPr>
      <w:r w:rsidRPr="00874905">
        <w:rPr>
          <w:rFonts w:ascii="Times New Roman" w:hAnsi="Times New Roman" w:cs="Times New Roman"/>
          <w:b/>
          <w:sz w:val="28"/>
          <w:szCs w:val="28"/>
        </w:rPr>
        <w:t xml:space="preserve">ПОРЯДОК </w:t>
      </w:r>
    </w:p>
    <w:p w:rsidR="00A26619" w:rsidRDefault="000F2B11" w:rsidP="00874905">
      <w:pPr>
        <w:jc w:val="center"/>
        <w:rPr>
          <w:rFonts w:ascii="Times New Roman" w:hAnsi="Times New Roman" w:cs="Times New Roman"/>
          <w:b/>
          <w:sz w:val="28"/>
          <w:szCs w:val="28"/>
        </w:rPr>
      </w:pPr>
      <w:r w:rsidRPr="00874905">
        <w:rPr>
          <w:rFonts w:ascii="Times New Roman" w:hAnsi="Times New Roman" w:cs="Times New Roman"/>
          <w:b/>
          <w:sz w:val="28"/>
          <w:szCs w:val="28"/>
        </w:rPr>
        <w:t xml:space="preserve">составления и ведения сводной бюджетной росписи бюджета </w:t>
      </w:r>
      <w:r w:rsidR="00874905">
        <w:rPr>
          <w:rFonts w:ascii="Times New Roman" w:hAnsi="Times New Roman" w:cs="Times New Roman"/>
          <w:b/>
          <w:sz w:val="28"/>
          <w:szCs w:val="28"/>
        </w:rPr>
        <w:t>Бойкопонурского</w:t>
      </w:r>
      <w:r w:rsidRPr="00874905">
        <w:rPr>
          <w:rFonts w:ascii="Times New Roman" w:hAnsi="Times New Roman" w:cs="Times New Roman"/>
          <w:b/>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b/>
          <w:sz w:val="28"/>
          <w:szCs w:val="28"/>
        </w:rPr>
        <w:t>Бойкопонурского</w:t>
      </w:r>
      <w:r w:rsidRPr="00874905">
        <w:rPr>
          <w:rFonts w:ascii="Times New Roman" w:hAnsi="Times New Roman" w:cs="Times New Roman"/>
          <w:b/>
          <w:sz w:val="28"/>
          <w:szCs w:val="28"/>
        </w:rPr>
        <w:t xml:space="preserve"> сельского поселения Калининского района (главного администратора источников ф</w:t>
      </w:r>
      <w:r w:rsidR="00874905">
        <w:rPr>
          <w:rFonts w:ascii="Times New Roman" w:hAnsi="Times New Roman" w:cs="Times New Roman"/>
          <w:b/>
          <w:sz w:val="28"/>
          <w:szCs w:val="28"/>
        </w:rPr>
        <w:t>инансирования дефицита бюджета Бойкопонурского</w:t>
      </w:r>
      <w:r w:rsidRPr="00874905">
        <w:rPr>
          <w:rFonts w:ascii="Times New Roman" w:hAnsi="Times New Roman" w:cs="Times New Roman"/>
          <w:b/>
          <w:sz w:val="28"/>
          <w:szCs w:val="28"/>
        </w:rPr>
        <w:t xml:space="preserve"> сельского поселения Калининского района)</w:t>
      </w:r>
    </w:p>
    <w:p w:rsidR="00874905" w:rsidRPr="00874905" w:rsidRDefault="00874905" w:rsidP="000F2B11">
      <w:pPr>
        <w:jc w:val="cente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Настоящий Порядок разработан в соответствии с </w:t>
      </w:r>
      <w:hyperlink r:id="rId5" w:history="1">
        <w:r w:rsidRPr="00874905">
          <w:rPr>
            <w:rStyle w:val="a9"/>
            <w:rFonts w:ascii="Times New Roman" w:hAnsi="Times New Roman" w:cs="Times New Roman"/>
            <w:b w:val="0"/>
            <w:bCs w:val="0"/>
            <w:color w:val="auto"/>
            <w:sz w:val="28"/>
            <w:szCs w:val="28"/>
          </w:rPr>
          <w:t>пунктом 1 статьи 217</w:t>
        </w:r>
      </w:hyperlink>
      <w:r w:rsidRPr="00874905">
        <w:rPr>
          <w:rFonts w:ascii="Times New Roman" w:hAnsi="Times New Roman" w:cs="Times New Roman"/>
          <w:sz w:val="28"/>
          <w:szCs w:val="28"/>
        </w:rPr>
        <w:t xml:space="preserve"> и </w:t>
      </w:r>
      <w:r w:rsidRPr="00874905">
        <w:rPr>
          <w:rStyle w:val="a9"/>
          <w:rFonts w:ascii="Times New Roman" w:hAnsi="Times New Roman" w:cs="Times New Roman"/>
          <w:b w:val="0"/>
          <w:bCs w:val="0"/>
          <w:color w:val="auto"/>
          <w:sz w:val="28"/>
          <w:szCs w:val="28"/>
        </w:rPr>
        <w:t>пунктом 1 статьи 219.1</w:t>
      </w:r>
      <w:r w:rsidRPr="00874905">
        <w:rPr>
          <w:rFonts w:ascii="Times New Roman" w:hAnsi="Times New Roman" w:cs="Times New Roman"/>
          <w:sz w:val="28"/>
          <w:szCs w:val="28"/>
        </w:rPr>
        <w:t xml:space="preserve"> Бюджетного кодекса Российской Федерации в целях организации исполнения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(далее - бюджет муниципального образования) по расходам и источникам финансирования дефицита бюджета муниципального образования и определяет правила составления и ведения сводной бюджетной росписи бюджета муниципального образования (далее - сводная бюджетная роспись) и бюджетных росписей главного распорядителя средств бюджета муниципального образования (главного администратора источников финансирования дефицита бюджета муниципального образования) (далее - бюджетная роспись).</w:t>
      </w:r>
    </w:p>
    <w:p w:rsidR="00A26619" w:rsidRPr="00874905" w:rsidRDefault="00A26619">
      <w:pP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I. Состав сводной бюджетной росписи, порядок ее составления и утверждения</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1.1. Сводная роспись бюджета муниципального образования на финансовый год составляется администрацией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(далее - администрация) и включает в себя: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расходам бюджета муниципального образования на текущий финансовый год главного распорядителя средств бюджета муниципального образования, разделов, подразделов, целевых статей (непрограммных направлений деятельности), групп видов расходов классификации расходов бюджета муниципального образования по форме согласно приложению 1 к Порядку;</w:t>
      </w:r>
    </w:p>
    <w:p w:rsidR="00A26619" w:rsidRPr="00874905" w:rsidRDefault="00324B96" w:rsidP="00874905">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источникам финансирования дефицита бюджета муниципального образования на текущий финансовый год в разрезе главного администратора источников финансирования дефицита бюджета муниципального образования (далее главные администраторы источников) и кодов классификации источников финансирования дефицита бюджета муниципального образования по форме согласно приложению 2 к Порядку.</w:t>
      </w:r>
    </w:p>
    <w:p w:rsidR="00D32456" w:rsidRDefault="00D32456" w:rsidP="00874905">
      <w:pPr>
        <w:ind w:firstLine="559"/>
        <w:jc w:val="center"/>
        <w:rPr>
          <w:rFonts w:ascii="Times New Roman" w:hAnsi="Times New Roman" w:cs="Times New Roman"/>
          <w:sz w:val="28"/>
          <w:szCs w:val="28"/>
        </w:rPr>
      </w:pPr>
    </w:p>
    <w:p w:rsidR="00874905" w:rsidRDefault="00874905" w:rsidP="00874905">
      <w:pPr>
        <w:ind w:firstLine="559"/>
        <w:jc w:val="center"/>
        <w:rPr>
          <w:rFonts w:ascii="Times New Roman" w:hAnsi="Times New Roman" w:cs="Times New Roman"/>
          <w:sz w:val="28"/>
          <w:szCs w:val="28"/>
        </w:rPr>
      </w:pPr>
      <w:r>
        <w:rPr>
          <w:rFonts w:ascii="Times New Roman" w:hAnsi="Times New Roman" w:cs="Times New Roman"/>
          <w:sz w:val="28"/>
          <w:szCs w:val="28"/>
        </w:rPr>
        <w:lastRenderedPageBreak/>
        <w:t>2</w:t>
      </w:r>
    </w:p>
    <w:p w:rsidR="00A26619" w:rsidRPr="00874905" w:rsidRDefault="00324B96">
      <w:pPr>
        <w:ind w:firstLine="559"/>
        <w:rPr>
          <w:rFonts w:ascii="Times New Roman" w:hAnsi="Times New Roman" w:cs="Times New Roman"/>
          <w:sz w:val="28"/>
          <w:szCs w:val="28"/>
        </w:rPr>
      </w:pPr>
      <w:r w:rsidRPr="00874905">
        <w:rPr>
          <w:rFonts w:ascii="Times New Roman" w:hAnsi="Times New Roman" w:cs="Times New Roman"/>
          <w:sz w:val="28"/>
          <w:szCs w:val="28"/>
        </w:rPr>
        <w:t xml:space="preserve">1.2. Сводная бюджетная роспись формируется в течении семи рабочих дней со дня подписания Главой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(далее - Глава) решения о бюджете и утверждается распоряжением администрации до начала очередного финансового года, за исключением случаев, предусмотренных </w:t>
      </w:r>
      <w:r w:rsidRPr="00874905">
        <w:rPr>
          <w:rStyle w:val="a9"/>
          <w:rFonts w:ascii="Times New Roman" w:hAnsi="Times New Roman" w:cs="Times New Roman"/>
          <w:b w:val="0"/>
          <w:bCs w:val="0"/>
          <w:color w:val="auto"/>
          <w:sz w:val="28"/>
          <w:szCs w:val="28"/>
        </w:rPr>
        <w:t>статьями 190</w:t>
      </w:r>
      <w:r w:rsidRPr="00874905">
        <w:rPr>
          <w:rFonts w:ascii="Times New Roman" w:hAnsi="Times New Roman" w:cs="Times New Roman"/>
          <w:sz w:val="28"/>
          <w:szCs w:val="28"/>
        </w:rPr>
        <w:t xml:space="preserve"> и </w:t>
      </w:r>
      <w:r w:rsidRPr="00874905">
        <w:rPr>
          <w:rStyle w:val="a9"/>
          <w:rFonts w:ascii="Times New Roman" w:hAnsi="Times New Roman" w:cs="Times New Roman"/>
          <w:b w:val="0"/>
          <w:bCs w:val="0"/>
          <w:color w:val="auto"/>
          <w:sz w:val="28"/>
          <w:szCs w:val="28"/>
        </w:rPr>
        <w:t>191</w:t>
      </w:r>
      <w:r w:rsidRPr="00874905">
        <w:rPr>
          <w:rFonts w:ascii="Times New Roman" w:hAnsi="Times New Roman" w:cs="Times New Roman"/>
          <w:sz w:val="28"/>
          <w:szCs w:val="28"/>
        </w:rPr>
        <w:t xml:space="preserve"> Бюджетного кодекса Российской Федерации.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1.3. Утвержденные показатели сводной бюджетной росписи должны соответствовать Решению о местном бюджете на очередной финансовый год и плановый период.</w:t>
      </w:r>
    </w:p>
    <w:p w:rsidR="00A26619" w:rsidRPr="00874905" w:rsidRDefault="00A26619">
      <w:pP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II. Лимиты бюджетных обязательств</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2.1. Лимиты бюджетных обязательств главному распорядителю средств бюджета муниципального образования (далее - главный распорядитель) утверждаются на текущий финансовый год в разрезе главного распорядителя, разделов, подразделов, целевых статей (непрограммных направлений деятельности), групп, подгрупп и элементов видов расходов классификации расходов бюджета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Лимиты бюджетных обязательств утверждаются распоряжением администрации одновременно с утверждением сводной бюджетной росписи, по форме согласно приложению 3 к Порядку.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2.2. Лимиты бюджетных обязательств утверждаются в пределах бюджетных ассигнований, установленных Решением о местном бюджете на очередной финансовый год и плановый период, за исключением:</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лимитов бюджетных обязательств по расходам, финансовое обеспечение которых осуществляется при выполнении условий, установленных Решением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дополнительно заблокированных лимитов в соответствии с особенностями, установленными Решением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Лимиты бюджетных обязательств по расходам на исполнение публичных нормативных обязательств не утверждаются.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на исполнение публичных нормативных обязательств устанавливаются распоряжением администрации, согласно приложению 6 к Порядку (по форме раздела I).</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2.3. Лимиты бюджетных обязательств по расходам, финансовое обеспечение которых осуществляется при выполнении условий, установленных Решением о местном бюджете на очередной финансовый год и плановый период, в соответствии со </w:t>
      </w:r>
      <w:r w:rsidRPr="00874905">
        <w:rPr>
          <w:rStyle w:val="a9"/>
          <w:rFonts w:ascii="Times New Roman" w:hAnsi="Times New Roman" w:cs="Times New Roman"/>
          <w:b w:val="0"/>
          <w:bCs w:val="0"/>
          <w:color w:val="auto"/>
          <w:sz w:val="28"/>
          <w:szCs w:val="28"/>
        </w:rPr>
        <w:t>статьей 74</w:t>
      </w:r>
      <w:r w:rsidRPr="00874905">
        <w:rPr>
          <w:rFonts w:ascii="Times New Roman" w:hAnsi="Times New Roman" w:cs="Times New Roman"/>
          <w:sz w:val="28"/>
          <w:szCs w:val="28"/>
        </w:rPr>
        <w:t xml:space="preserve"> Бюджетного кодекса Российской Федерации, устанавливаются распоряжением администрации, согласно приложению 4 к Порядку.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2.4. Дополнительно заблокированные лимиты бюджетных обязательств в соответствии с особенностями, установленными Решением о местном бюджете на очередной финансовый год и плановый период, устанавливаются распоряжением администрации в разрезе главного распорядителя по кодам бюджетной классификации расходов бюджетов (раздел, подраздел, целевая статья, вид расхода - до элемента вида расхода и дополнительная классификация).</w:t>
      </w:r>
    </w:p>
    <w:p w:rsidR="00D32456" w:rsidRDefault="00D32456" w:rsidP="00874905">
      <w:pPr>
        <w:jc w:val="center"/>
        <w:rPr>
          <w:rFonts w:ascii="Times New Roman" w:hAnsi="Times New Roman" w:cs="Times New Roman"/>
          <w:sz w:val="28"/>
          <w:szCs w:val="28"/>
        </w:rPr>
      </w:pPr>
    </w:p>
    <w:p w:rsidR="00A26619" w:rsidRPr="00874905" w:rsidRDefault="00874905" w:rsidP="00874905">
      <w:pPr>
        <w:jc w:val="center"/>
        <w:rPr>
          <w:rFonts w:ascii="Times New Roman" w:hAnsi="Times New Roman" w:cs="Times New Roman"/>
          <w:sz w:val="28"/>
          <w:szCs w:val="28"/>
        </w:rPr>
      </w:pPr>
      <w:r>
        <w:rPr>
          <w:rFonts w:ascii="Times New Roman" w:hAnsi="Times New Roman" w:cs="Times New Roman"/>
          <w:sz w:val="28"/>
          <w:szCs w:val="28"/>
        </w:rPr>
        <w:lastRenderedPageBreak/>
        <w:t>3</w:t>
      </w: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III. Доведение показателей сводной бюджетной росписи и лимитов бюджетных обязательств до главного распорядителя (главного администратора источников)</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3.1. Администрация до начала очередного финансового года, за исключением случаев, предусмотренных </w:t>
      </w:r>
      <w:r w:rsidRPr="00874905">
        <w:rPr>
          <w:rStyle w:val="a9"/>
          <w:rFonts w:ascii="Times New Roman" w:hAnsi="Times New Roman" w:cs="Times New Roman"/>
          <w:b w:val="0"/>
          <w:bCs w:val="0"/>
          <w:color w:val="auto"/>
          <w:sz w:val="28"/>
          <w:szCs w:val="28"/>
        </w:rPr>
        <w:t>статьями 190</w:t>
      </w:r>
      <w:r w:rsidRPr="00874905">
        <w:rPr>
          <w:rFonts w:ascii="Times New Roman" w:hAnsi="Times New Roman" w:cs="Times New Roman"/>
          <w:sz w:val="28"/>
          <w:szCs w:val="28"/>
        </w:rPr>
        <w:t xml:space="preserve"> и </w:t>
      </w:r>
      <w:r w:rsidRPr="00874905">
        <w:rPr>
          <w:rStyle w:val="a9"/>
          <w:rFonts w:ascii="Times New Roman" w:hAnsi="Times New Roman" w:cs="Times New Roman"/>
          <w:b w:val="0"/>
          <w:bCs w:val="0"/>
          <w:color w:val="auto"/>
          <w:sz w:val="28"/>
          <w:szCs w:val="28"/>
        </w:rPr>
        <w:t>191</w:t>
      </w:r>
      <w:r w:rsidRPr="00874905">
        <w:rPr>
          <w:rFonts w:ascii="Times New Roman" w:hAnsi="Times New Roman" w:cs="Times New Roman"/>
          <w:sz w:val="28"/>
          <w:szCs w:val="28"/>
        </w:rPr>
        <w:t xml:space="preserve"> Бюджетного кодекса Российской Федерации, обеспечивает доведение до главного распорядителя (главного администратора источников):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показателей сводной бюджетной росписи по соответствующему главному распорядителю (главному администратору источников), утвержденные по формам согласно приложениям 1 и 2 к Порядку;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лимитов бюджетных обязательств, утвержденные распоряжением администрации по форме, согласно приложению 3 к Порядку с учетом особенностей, установленных пунктом 5.1. настоящего Порядка;</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перечень публичных нормативных обязательств бюджета муниципального образования, по форме, согласно приложению 6 к Порядку (по форме раздела II).</w:t>
      </w:r>
    </w:p>
    <w:p w:rsidR="00A26619" w:rsidRPr="00874905" w:rsidRDefault="00A26619">
      <w:pP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IV. Ведение сводной бюджетной росписи и изменение лимитов бюджетных обязательств</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4.1. Ведение сводной бюджетной росписи и изменение лимитов бюджетных обязательств осуществляет администрация посредством внесения изменений в показатели сводной бюджетной росписи и лимиты бюджетных обязательств (далее - изменение сводной бюджетной росписи и лимитов бюджетных обязательств).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4.2. Изменения сводной бюджетной росписи и лимитов бюджетных обязательств осуществляется администрацией:</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в связи с принятием Решения о местном бюджете на очередной финансовый год и плановый период;</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в связи с принятием решений о внесении изменений в Решение о местном бюджете на очередной финансовый год и плановый период;</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на основании решений администрации, принятых в соответствии с положениями Решения о местном бюджете на очередной финансовый год и плановый период;</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по иным основаниям, установленным Решением о местном бюджете на очередной финансовый год и плановый период и </w:t>
      </w:r>
      <w:r w:rsidRPr="00874905">
        <w:rPr>
          <w:rStyle w:val="a9"/>
          <w:rFonts w:ascii="Times New Roman" w:hAnsi="Times New Roman" w:cs="Times New Roman"/>
          <w:b w:val="0"/>
          <w:bCs w:val="0"/>
          <w:color w:val="auto"/>
          <w:sz w:val="28"/>
          <w:szCs w:val="28"/>
        </w:rPr>
        <w:t>статьями 217</w:t>
      </w:r>
      <w:r w:rsidRPr="00874905">
        <w:rPr>
          <w:rFonts w:ascii="Times New Roman" w:hAnsi="Times New Roman" w:cs="Times New Roman"/>
          <w:sz w:val="28"/>
          <w:szCs w:val="28"/>
        </w:rPr>
        <w:t xml:space="preserve">, </w:t>
      </w:r>
      <w:r w:rsidRPr="00874905">
        <w:rPr>
          <w:rStyle w:val="a9"/>
          <w:rFonts w:ascii="Times New Roman" w:hAnsi="Times New Roman" w:cs="Times New Roman"/>
          <w:b w:val="0"/>
          <w:bCs w:val="0"/>
          <w:color w:val="auto"/>
          <w:sz w:val="28"/>
          <w:szCs w:val="28"/>
        </w:rPr>
        <w:t>232</w:t>
      </w:r>
      <w:r w:rsidRPr="00874905">
        <w:rPr>
          <w:rFonts w:ascii="Times New Roman" w:hAnsi="Times New Roman" w:cs="Times New Roman"/>
          <w:sz w:val="28"/>
          <w:szCs w:val="28"/>
        </w:rPr>
        <w:t xml:space="preserve"> Бюджетного кодекса Российской Федерации.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Изменение сводной бюджетной росписи и (или) лимитов бюджетных обязательств осуществляется администрацией на основании предложений главного распорядителя (главного администратора источников) в следующем порядке: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4.3. Главный распорядитель (главные администраторы источников) составляют:</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справку об изменении сводной бюджетной росписи бюджетных ассигнований по расходам и лимитов бюджетных обязательств или об изменении сводной бюджетной росписи бюджетных ассигнований по расходам по форме, согласно приложению 7 к Порядку;</w:t>
      </w:r>
    </w:p>
    <w:p w:rsidR="00874905" w:rsidRDefault="00874905" w:rsidP="00874905">
      <w:pPr>
        <w:jc w:val="center"/>
        <w:rPr>
          <w:rFonts w:ascii="Times New Roman" w:hAnsi="Times New Roman" w:cs="Times New Roman"/>
          <w:sz w:val="28"/>
          <w:szCs w:val="28"/>
        </w:rPr>
      </w:pPr>
      <w:r>
        <w:rPr>
          <w:rFonts w:ascii="Times New Roman" w:hAnsi="Times New Roman" w:cs="Times New Roman"/>
          <w:sz w:val="28"/>
          <w:szCs w:val="28"/>
        </w:rPr>
        <w:lastRenderedPageBreak/>
        <w:t>4</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об изменении сводной бюджетной росписи по бюджетным ассигнованиям источников внутреннего финансирования дефицита бюджета муниципального образования по форме, согласно приложению 8 к Порядку.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Справка составляется на бумажном носителе в двух экземплярах. Номер Справки устанавливается с шестизначным кодом, первые три цифры которого должны соответствовать коду главы главного распоряд</w:t>
      </w:r>
      <w:r w:rsidR="00C3223D">
        <w:rPr>
          <w:rFonts w:ascii="Times New Roman" w:hAnsi="Times New Roman" w:cs="Times New Roman"/>
          <w:sz w:val="28"/>
          <w:szCs w:val="28"/>
        </w:rPr>
        <w:t xml:space="preserve">ителя (главного администратора </w:t>
      </w:r>
      <w:r w:rsidRPr="00874905">
        <w:rPr>
          <w:rFonts w:ascii="Times New Roman" w:hAnsi="Times New Roman" w:cs="Times New Roman"/>
          <w:sz w:val="28"/>
          <w:szCs w:val="28"/>
        </w:rPr>
        <w:t>источников), последующие три цифры - порядковый номер.</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Наименование сформированной Справки в печатном виде должно отражать одно из изменений ("Справка об изменении сводной бюджетной росписи бюджетных ассигнований по расходам и лимитов бюджетных обязательств" или "Справка об изменении сводной бюджетной росписи бюджетных ассигнований по расходам").</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Предложения должны содержать обоснования и расчеты на внесение изменений.</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В случае, если предлагаемые изменения предусматривают уменьшение бюджетных ассигнований, главный распорядитель принимают письменное обязательство о недопущении образования кредиторской задолженности.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По бюджетным ассигнованиям, предусмотренным на реализацию муниципальных программ, предлагаемые изменения должны быть согласованы с ответственными исполнителями муниципальных программ.</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При изменении сводной бюджетной росписи и лимитов бюджетных обязательств за счет экономии по использованию бюджетных ассигнований на оказание муниципальных услуг указываются причины образования экономии и обоснование необходимости направления экономии на предлагаемые цели.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Изменения сводной бюджетной росписи и лимитов бюджетных обязательств по бюджетным инвестициям и субсидиям на осуществление капитальных вложений осуществляются на основании принятых решений о подготовке и реализации бюджетных инвестиций и субсидий на осуществление капитальных вложений в объекты капитального строительства муниципальной собственности, установленных постановлениями администрации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В соответствии со </w:t>
      </w:r>
      <w:hyperlink r:id="rId6" w:history="1">
        <w:r w:rsidRPr="00874905">
          <w:rPr>
            <w:rStyle w:val="a9"/>
            <w:rFonts w:ascii="Times New Roman" w:hAnsi="Times New Roman" w:cs="Times New Roman"/>
            <w:b w:val="0"/>
            <w:bCs w:val="0"/>
            <w:color w:val="auto"/>
            <w:sz w:val="28"/>
            <w:szCs w:val="28"/>
          </w:rPr>
          <w:t>статьей 217</w:t>
        </w:r>
      </w:hyperlink>
      <w:r w:rsidRPr="00874905">
        <w:rPr>
          <w:rFonts w:ascii="Times New Roman" w:hAnsi="Times New Roman" w:cs="Times New Roman"/>
          <w:sz w:val="28"/>
          <w:szCs w:val="28"/>
        </w:rPr>
        <w:t xml:space="preserve"> Бюджетного кодекса Российской Федерации уменьшение бюджетных ассигнований, предусмотренных на исполнение публичных нормативных обязательств и обслуживание муниципального долга муниципального образования, для увеличения иных бюджетных ассигнований без внесения изменений в Решение о местном бюджете на очередной финансовый год и плановый период не допускается.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В соответствии с </w:t>
      </w:r>
      <w:r w:rsidRPr="00874905">
        <w:rPr>
          <w:rStyle w:val="a9"/>
          <w:rFonts w:ascii="Times New Roman" w:hAnsi="Times New Roman" w:cs="Times New Roman"/>
          <w:b w:val="0"/>
          <w:bCs w:val="0"/>
          <w:color w:val="auto"/>
          <w:sz w:val="28"/>
          <w:szCs w:val="28"/>
        </w:rPr>
        <w:t>пунктом 2 статьи 232</w:t>
      </w:r>
      <w:r w:rsidRPr="00874905">
        <w:rPr>
          <w:rFonts w:ascii="Times New Roman" w:hAnsi="Times New Roman" w:cs="Times New Roman"/>
          <w:sz w:val="28"/>
          <w:szCs w:val="28"/>
        </w:rPr>
        <w:t xml:space="preserve"> Бюджетного кодекса Российской Федерации доходы, фактически полученные при исполнении бюджета муниципального образования сверх утвержденных Решением о местном бюджете, общего объема доходов, могут направляться без внесения изменений в Решение о местном бюджете на исполнение публичных нормативных обязательств бюджета муниципального образования в случае недостаточности предусмотренных на их исполнение бюджетных ассигнований в размере, предусмотренном </w:t>
      </w:r>
      <w:r w:rsidRPr="00874905">
        <w:rPr>
          <w:rStyle w:val="a9"/>
          <w:rFonts w:ascii="Times New Roman" w:hAnsi="Times New Roman" w:cs="Times New Roman"/>
          <w:b w:val="0"/>
          <w:bCs w:val="0"/>
          <w:color w:val="auto"/>
          <w:sz w:val="28"/>
          <w:szCs w:val="28"/>
        </w:rPr>
        <w:t>пунктом 3 статьи 217</w:t>
      </w:r>
      <w:r w:rsidRPr="00874905">
        <w:rPr>
          <w:rFonts w:ascii="Times New Roman" w:hAnsi="Times New Roman" w:cs="Times New Roman"/>
          <w:sz w:val="28"/>
          <w:szCs w:val="28"/>
        </w:rPr>
        <w:t xml:space="preserve"> Бюджетного кодекса Российской Федерации, на погашение муниципального долга, а также на замещение муниципальных заимствований.</w:t>
      </w:r>
    </w:p>
    <w:p w:rsidR="00D32456" w:rsidRDefault="00D32456" w:rsidP="00874905">
      <w:pPr>
        <w:jc w:val="center"/>
        <w:rPr>
          <w:rFonts w:ascii="Times New Roman" w:hAnsi="Times New Roman" w:cs="Times New Roman"/>
          <w:sz w:val="28"/>
          <w:szCs w:val="28"/>
        </w:rPr>
      </w:pPr>
    </w:p>
    <w:p w:rsidR="00874905" w:rsidRDefault="00874905" w:rsidP="00874905">
      <w:pPr>
        <w:jc w:val="center"/>
        <w:rPr>
          <w:rFonts w:ascii="Times New Roman" w:hAnsi="Times New Roman" w:cs="Times New Roman"/>
          <w:sz w:val="28"/>
          <w:szCs w:val="28"/>
        </w:rPr>
      </w:pPr>
      <w:r>
        <w:rPr>
          <w:rFonts w:ascii="Times New Roman" w:hAnsi="Times New Roman" w:cs="Times New Roman"/>
          <w:sz w:val="28"/>
          <w:szCs w:val="28"/>
        </w:rPr>
        <w:lastRenderedPageBreak/>
        <w:t>5</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4.4. В случае изменений лимитов бюджетных обязательств без внесения изменений в сводную бюджетную роспись, связанных с особенностями исполнения бюджета муниципального образования, главный распорядитель составляют уведомление об изменении лимитов бюджетных обязательств на текущий финансовый год по форме согласно приложению 9 к Порядку (далее - Уведомление) с присвоением кодов вида изменений 120 или 130.</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4.5. Лимиты бюджетных обязательств, разрешенные к доведению в связи с выполнением условий, установленных Решением о местном бюджете, утверждаются распоряжением администрации, согласно приложению 5 к настоящему Порядку в течение трех рабочих дней со дня получения от главного распорядителя информации о выполнении условий, установленных Решением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после доведения ему администрацией копии приложения 5 о разрешенных к доведению лимитов бюджетных обязательств формирует либо справку об изменении сводной бюджетной росписи бюджетных ассигнований по расходам и лимитов бюджетных обязательств (или) сводной бюджетной росписи бюджетных ассигнований по расходам по форме, согласно приложению 7 к настоящему Порядку, либо Уведомление с присвоением кода вида изменений 120.</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4.5.1. По решению администрации об отмене дополнительно заблокированных лимитов бюджетных обязательств, главный распорядитель после доведения ему администрацией указанного решения формирует Уведомление с присвоением кода вида изменений 130.</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4.5.2. Уведомление составляется на бумажном носителе. Номер Уведомления присваивается аналогично номеру Справки.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направляют в администрацию Уведомление на бумажном носителе в двух экземплярах.</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Проверка и доведение до главного распорядителя Уведомления осуществляется аналогично порядку проверки и доведения Справки.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4.6. Оформление Справки (Уведомления) осуществляется главным распорядителем (главным администратором источников) с присвоением следующих кодов вида изменений:</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010 - изменения, вносимые в связи с принятием решения о внесении изменений в Решение о местном бюджете на те</w:t>
      </w:r>
      <w:r w:rsidR="00C3223D">
        <w:rPr>
          <w:rFonts w:ascii="Times New Roman" w:hAnsi="Times New Roman" w:cs="Times New Roman"/>
          <w:sz w:val="28"/>
          <w:szCs w:val="28"/>
        </w:rPr>
        <w:t xml:space="preserve">кущий финансовый год. Оформление </w:t>
      </w:r>
      <w:r w:rsidRPr="00874905">
        <w:rPr>
          <w:rFonts w:ascii="Times New Roman" w:hAnsi="Times New Roman" w:cs="Times New Roman"/>
          <w:sz w:val="28"/>
          <w:szCs w:val="28"/>
        </w:rPr>
        <w:t>Справок осуществляется главными распорядителями (главными администраторами источников) не позднее двух рабочих дней со дня принятия решения о внесении изменений в Решение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011 - изменения, вносимые в связи с принятием Решения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020 - изменения, вносимые 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местном бюджете на их исполнение в текущем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874905" w:rsidRDefault="00874905">
      <w:pPr>
        <w:rPr>
          <w:rFonts w:ascii="Times New Roman" w:hAnsi="Times New Roman" w:cs="Times New Roman"/>
          <w:sz w:val="28"/>
          <w:szCs w:val="28"/>
        </w:rPr>
      </w:pPr>
    </w:p>
    <w:p w:rsidR="00D32456" w:rsidRDefault="00D32456" w:rsidP="00874905">
      <w:pPr>
        <w:jc w:val="center"/>
        <w:rPr>
          <w:rFonts w:ascii="Times New Roman" w:hAnsi="Times New Roman" w:cs="Times New Roman"/>
          <w:sz w:val="28"/>
          <w:szCs w:val="28"/>
        </w:rPr>
      </w:pPr>
    </w:p>
    <w:p w:rsidR="00874905" w:rsidRDefault="00874905" w:rsidP="00874905">
      <w:pPr>
        <w:jc w:val="center"/>
        <w:rPr>
          <w:rFonts w:ascii="Times New Roman" w:hAnsi="Times New Roman" w:cs="Times New Roman"/>
          <w:sz w:val="28"/>
          <w:szCs w:val="28"/>
        </w:rPr>
      </w:pPr>
      <w:r>
        <w:rPr>
          <w:rFonts w:ascii="Times New Roman" w:hAnsi="Times New Roman" w:cs="Times New Roman"/>
          <w:sz w:val="28"/>
          <w:szCs w:val="28"/>
        </w:rPr>
        <w:lastRenderedPageBreak/>
        <w:t>6</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030 - </w:t>
      </w:r>
      <w:r w:rsidR="003F38EB" w:rsidRPr="00874905">
        <w:rPr>
          <w:rFonts w:ascii="Times New Roman" w:hAnsi="Times New Roman" w:cs="Times New Roman"/>
          <w:sz w:val="28"/>
          <w:szCs w:val="28"/>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изменением подведомственности распорядителей (получателей) бюджетных средств, централизацией закупок товаров, работ, услуг для обеспечения государственных (муниципальных) нужд в соответствии с частями 2 и 3 статьи 26 Федеральног</w:t>
      </w:r>
      <w:r w:rsidR="00C3223D">
        <w:rPr>
          <w:rFonts w:ascii="Times New Roman" w:hAnsi="Times New Roman" w:cs="Times New Roman"/>
          <w:sz w:val="28"/>
          <w:szCs w:val="28"/>
        </w:rPr>
        <w:t>о закона от 5 апреля 2013 года №</w:t>
      </w:r>
      <w:r w:rsidR="003F38EB" w:rsidRPr="00874905">
        <w:rPr>
          <w:rFonts w:ascii="Times New Roman" w:hAnsi="Times New Roman" w:cs="Times New Roman"/>
          <w:sz w:val="28"/>
          <w:szCs w:val="28"/>
        </w:rPr>
        <w:t> 44-ФЗ "О контрактной системе в сфере закупок товаров, работ, услуг для обеспечения государственных и муниципальных нужд" и при осуществлении органами исполнительной власти (органами местного самоуправления) бюджетных полномочий, предусмотренных пунктом 5 статьи 154 Бюджетного Кодекса РФ;</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040 - изменения, вносимые в случае изменения типа муниципальных учреждений и организационно-правовой формы муниципальных унитарных предприятий;</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050 - изменения, вносимые в случае исполнения судебных актов, предусматривающих обращение взыскания на средства бюджета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060 - изменения, вносимые в случае использования (перераспределения) средств резервных фондов администрации;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070 - изменения, вносимые в случае использования (перераспределения) средств иным образом зарезервированных в составе утвержденных Решением о местном бюджете бюджетных ассигнований, предусмотренных администрации;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080 - изменения, связанные с особенностями исполнения бюджета муниципального образования, установленными Решением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При внесении изменений по данному основанию в Спра</w:t>
      </w:r>
      <w:r w:rsidR="00874905" w:rsidRPr="00874905">
        <w:rPr>
          <w:rFonts w:ascii="Times New Roman" w:hAnsi="Times New Roman" w:cs="Times New Roman"/>
          <w:sz w:val="28"/>
          <w:szCs w:val="28"/>
        </w:rPr>
        <w:t xml:space="preserve">вке указывается пункт Решения </w:t>
      </w:r>
      <w:proofErr w:type="gramStart"/>
      <w:r w:rsidR="00874905" w:rsidRPr="00874905">
        <w:rPr>
          <w:rFonts w:ascii="Times New Roman" w:hAnsi="Times New Roman" w:cs="Times New Roman"/>
          <w:sz w:val="28"/>
          <w:szCs w:val="28"/>
        </w:rPr>
        <w:t xml:space="preserve">о </w:t>
      </w:r>
      <w:r w:rsidR="00C3223D">
        <w:rPr>
          <w:rFonts w:ascii="Times New Roman" w:hAnsi="Times New Roman" w:cs="Times New Roman"/>
          <w:sz w:val="28"/>
          <w:szCs w:val="28"/>
        </w:rPr>
        <w:t xml:space="preserve">местном </w:t>
      </w:r>
      <w:r w:rsidRPr="00874905">
        <w:rPr>
          <w:rFonts w:ascii="Times New Roman" w:hAnsi="Times New Roman" w:cs="Times New Roman"/>
          <w:sz w:val="28"/>
          <w:szCs w:val="28"/>
        </w:rPr>
        <w:t>бюджете</w:t>
      </w:r>
      <w:proofErr w:type="gramEnd"/>
      <w:r w:rsidRPr="00874905">
        <w:rPr>
          <w:rFonts w:ascii="Times New Roman" w:hAnsi="Times New Roman" w:cs="Times New Roman"/>
          <w:sz w:val="28"/>
          <w:szCs w:val="28"/>
        </w:rPr>
        <w:t xml:space="preserve"> в соответствии с которым вносятся изменения;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090 - изменения, вносимые в случае перераспределения бюджетных ассигнований, предоставляемых на конкурсной основе;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100 - изменения, вносимые </w:t>
      </w:r>
      <w:r w:rsidR="00874905" w:rsidRPr="00874905">
        <w:rPr>
          <w:rFonts w:ascii="Times New Roman" w:hAnsi="Times New Roman" w:cs="Times New Roman"/>
          <w:sz w:val="28"/>
          <w:szCs w:val="28"/>
        </w:rPr>
        <w:t>в случае получения уведомления о предоставлении субсидий, субвенций, иных межбюджетных трансфертов, имеющих целевое назначение, и получения безвозмездных поступлений от физических и юридических лиц сверх объемов, утвержденных законом (решением) о бюджете, а также в случае сокращения (возврата при отсутствии потребности) указанных межбюджетных трансфертов</w:t>
      </w:r>
      <w:r w:rsidRPr="00874905">
        <w:rPr>
          <w:rFonts w:ascii="Times New Roman" w:hAnsi="Times New Roman" w:cs="Times New Roman"/>
          <w:sz w:val="28"/>
          <w:szCs w:val="28"/>
        </w:rPr>
        <w:t>;</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110 - изменения, вносимые по основаниям </w:t>
      </w:r>
      <w:r w:rsidRPr="00874905">
        <w:rPr>
          <w:rStyle w:val="a9"/>
          <w:rFonts w:ascii="Times New Roman" w:hAnsi="Times New Roman" w:cs="Times New Roman"/>
          <w:b w:val="0"/>
          <w:bCs w:val="0"/>
          <w:color w:val="auto"/>
          <w:sz w:val="28"/>
          <w:szCs w:val="28"/>
        </w:rPr>
        <w:t>пункта 2 статьи 232</w:t>
      </w:r>
      <w:r w:rsidRPr="00874905">
        <w:rPr>
          <w:rFonts w:ascii="Times New Roman" w:hAnsi="Times New Roman" w:cs="Times New Roman"/>
          <w:sz w:val="28"/>
          <w:szCs w:val="28"/>
        </w:rPr>
        <w:t xml:space="preserve"> Бюджетного кодекса Российской Федерации;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120 - изменения, связанные с утверждением лимитов бюджетных обязательств при выполнении условий, установленных Решением о местном бюджете;</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130 - изменения, вносимые в случае изменения дополнительных заблокированных лимитов бюджетных обязательств;</w:t>
      </w:r>
    </w:p>
    <w:p w:rsid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140 - изменения, вносимые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w:t>
      </w:r>
    </w:p>
    <w:p w:rsidR="00D32456" w:rsidRDefault="00D32456" w:rsidP="00874905">
      <w:pPr>
        <w:ind w:firstLine="0"/>
        <w:jc w:val="center"/>
        <w:rPr>
          <w:rFonts w:ascii="Times New Roman" w:hAnsi="Times New Roman" w:cs="Times New Roman"/>
          <w:sz w:val="28"/>
          <w:szCs w:val="28"/>
        </w:rPr>
      </w:pPr>
    </w:p>
    <w:p w:rsidR="00874905" w:rsidRDefault="00874905" w:rsidP="00874905">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7</w:t>
      </w:r>
    </w:p>
    <w:p w:rsidR="00A26619" w:rsidRPr="00874905" w:rsidRDefault="00324B96" w:rsidP="00874905">
      <w:pPr>
        <w:ind w:firstLine="0"/>
        <w:rPr>
          <w:rFonts w:ascii="Times New Roman" w:hAnsi="Times New Roman" w:cs="Times New Roman"/>
          <w:sz w:val="28"/>
          <w:szCs w:val="28"/>
        </w:rPr>
      </w:pPr>
      <w:r w:rsidRPr="00874905">
        <w:rPr>
          <w:rFonts w:ascii="Times New Roman" w:hAnsi="Times New Roman" w:cs="Times New Roman"/>
          <w:sz w:val="28"/>
          <w:szCs w:val="28"/>
        </w:rPr>
        <w:t xml:space="preserve">вложений в указанный объект муниципальной собственности после внесения изменений в решения, указанные в </w:t>
      </w:r>
      <w:hyperlink r:id="rId7" w:history="1">
        <w:r w:rsidRPr="00874905">
          <w:rPr>
            <w:rStyle w:val="a9"/>
            <w:rFonts w:ascii="Times New Roman" w:hAnsi="Times New Roman" w:cs="Times New Roman"/>
            <w:b w:val="0"/>
            <w:bCs w:val="0"/>
            <w:color w:val="auto"/>
            <w:sz w:val="28"/>
            <w:szCs w:val="28"/>
          </w:rPr>
          <w:t>пункте 2 статьи 78.2</w:t>
        </w:r>
      </w:hyperlink>
      <w:r w:rsidRPr="00874905">
        <w:rPr>
          <w:rFonts w:ascii="Times New Roman" w:hAnsi="Times New Roman" w:cs="Times New Roman"/>
          <w:sz w:val="28"/>
          <w:szCs w:val="28"/>
        </w:rPr>
        <w:t xml:space="preserve"> и </w:t>
      </w:r>
      <w:hyperlink r:id="rId8" w:history="1">
        <w:r w:rsidRPr="00874905">
          <w:rPr>
            <w:rStyle w:val="a9"/>
            <w:rFonts w:ascii="Times New Roman" w:hAnsi="Times New Roman" w:cs="Times New Roman"/>
            <w:b w:val="0"/>
            <w:bCs w:val="0"/>
            <w:color w:val="auto"/>
            <w:sz w:val="28"/>
            <w:szCs w:val="28"/>
          </w:rPr>
          <w:t>пункте 2 статьи 79</w:t>
        </w:r>
      </w:hyperlink>
      <w:r w:rsidRPr="00874905">
        <w:rPr>
          <w:rFonts w:ascii="Times New Roman" w:hAnsi="Times New Roman" w:cs="Times New Roman"/>
          <w:sz w:val="28"/>
          <w:szCs w:val="28"/>
        </w:rPr>
        <w:t xml:space="preserve"> Бюджетного Кодекса Российской Федерации, контракты или соглашения о предоставлении субсидий на осуществление капитальных вложений;</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150 - изменения, вносимые в связи с изменением кодов классификации расходов бюджетов;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160 - изменения, вносимые в случае перераспределения бюджетных ассигнований между текущим финансовым годом и плановым периодом - в пределах предусмотренного Решением о местном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180 - изменения, не приводящие к изменению показателей сводной бюджетной росписи.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4.7. Администрация в течение трех рабочих дней со дня получения от главного распоряд</w:t>
      </w:r>
      <w:r w:rsidR="00C3223D">
        <w:rPr>
          <w:rFonts w:ascii="Times New Roman" w:hAnsi="Times New Roman" w:cs="Times New Roman"/>
          <w:sz w:val="28"/>
          <w:szCs w:val="28"/>
        </w:rPr>
        <w:t xml:space="preserve">ителя (главного администратора </w:t>
      </w:r>
      <w:r w:rsidRPr="00874905">
        <w:rPr>
          <w:rFonts w:ascii="Times New Roman" w:hAnsi="Times New Roman" w:cs="Times New Roman"/>
          <w:sz w:val="28"/>
          <w:szCs w:val="28"/>
        </w:rPr>
        <w:t>источников) полного пакета документов на внесение изменений в сводную бюджетную роспись и лимиты бюджетных обязательств осуществляют контроль на соответствие вносимых изменений бюджетному законодательству Российской Федерации, показателям сводной бюджетной росписи и лимитам бюджетных обязательств.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Справки проверяются с учетом представленных обоснований. В случае выявления каких-либо нарушений справки отклоняются, а при отсутствии замечаний принимаются к исполнению.</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В случае отклонения предлагаемых изменений сводной бюджетной росписи и лимитов бюджетных обязательств администрация информируют главного распорядителя (главного администратора источников) о причинах отклонения, при необходимости - сопроводительным письмом, и возвращают весь пакет документов.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Администрация в течение трех рабочих дней со дня внесения изменений в сводную бюджетную роспись и лимиты бюджетных обязательств (сводную роспись) направляет главному распорядителю (главному администратору источников) один экземпляр Справки.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4.8. Решения о внесении изменений в сводную бюджетную роспись утверждаются ежеквартально распоряжением администрации. В течение десяти рабочих дней со дня вступления в силу решения о внесении изменений в Решение о местном бюджете на очередной финансовый год и плановый период администрация утверждает изменения сводной бюджетной росписи, согласно приложению 10 к Порядку.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4.9. Изменение сводной бюджетной росписи и лимитов бюджетных обязательств осуществляется администрацией с учетом следующих особенностей:</w:t>
      </w:r>
    </w:p>
    <w:p w:rsid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4.9.1. При изменении сводной бюджетной росписи и лимитов бюджетных обязательств в соответствии со статьями Решения о местном бюджете на очередной финансовый год и плановый период, предусматривающими увеличение бюджетных ассигнований в текущем финансовом году на сумму поступлений в доход бюджета муниципального образования безвозмездных поступлений от физических и юридических лиц, имеющими целевое назначение, сверх соответствующих бюджетных ассигнований и (или) общего объема </w:t>
      </w:r>
    </w:p>
    <w:p w:rsidR="00874905" w:rsidRDefault="00874905" w:rsidP="00874905">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8</w:t>
      </w:r>
    </w:p>
    <w:p w:rsidR="00A26619" w:rsidRPr="00874905" w:rsidRDefault="00324B96" w:rsidP="00874905">
      <w:pPr>
        <w:ind w:firstLine="0"/>
        <w:rPr>
          <w:rFonts w:ascii="Times New Roman" w:hAnsi="Times New Roman" w:cs="Times New Roman"/>
          <w:sz w:val="28"/>
          <w:szCs w:val="28"/>
        </w:rPr>
      </w:pPr>
      <w:r w:rsidRPr="00874905">
        <w:rPr>
          <w:rFonts w:ascii="Times New Roman" w:hAnsi="Times New Roman" w:cs="Times New Roman"/>
          <w:sz w:val="28"/>
          <w:szCs w:val="28"/>
        </w:rPr>
        <w:t>расходов бюджета муниципального образования, главный распорядитель представляют платежное поручение на поступление соответствующих средств в бюджет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4.9.2. Внесение изменений в сводную бюджетную роспись и лимиты бюджетных обязательств (в сводную роспись) осуществляется до 31 декабря текущего финансового года по предложениям главного распорядителя (главного администратора источников), представленным в администрацию до 20 декабря текущего финансового года.</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Исключением являются предложения по изменениям, связанным с погашением кредиторской задолженности, по кодам вида изменений 010, 020, 030, 050, 060, 070, 100, 110, а также в части перераспределения федеральных и краевых целевых средств по кодам бюджетной классификации и реализации поручений Губернатора Краснодарского края, постановлений Правительства Краснодарского края.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4.10. Изменения сводной бюджетной росписи в обязательном порядке должны быть отражены в кассовом плане исполнения бюджета муниципального образования, посредством которого осуществляется контроль за поквартальным исполнением бюджета муниципального образования.</w:t>
      </w:r>
    </w:p>
    <w:p w:rsidR="00A26619" w:rsidRPr="00874905" w:rsidRDefault="00A26619" w:rsidP="00874905">
      <w:pPr>
        <w:jc w:val="cente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V. Состав бюджетной росписи главного распорядителя (главного администратора источников), порядок ее составления и утверждения, утверждение лимитов бюджетных обязательств (бюджетных ассигнований)</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5.1. Бюджетная роспись главного распорядителя (главного администратора источников) (далее - бюджетная роспись) включает:</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расходам главного распорядителя на текущий финансовый год в разрезе получателей средств бюджета муниципального образования, подведомственных главному распорядителю, разделов, подразделов, целевых статей (непрограммных направлений деятельности), групп, подгрупп и элементов видов расходов классификации расходов бюджета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источникам финансирования дефицита бюджета муниципального обра</w:t>
      </w:r>
      <w:r w:rsidR="00C3223D">
        <w:rPr>
          <w:rFonts w:ascii="Times New Roman" w:hAnsi="Times New Roman" w:cs="Times New Roman"/>
          <w:sz w:val="28"/>
          <w:szCs w:val="28"/>
        </w:rPr>
        <w:t>зования главного администратора</w:t>
      </w:r>
      <w:r w:rsidRPr="00874905">
        <w:rPr>
          <w:rFonts w:ascii="Times New Roman" w:hAnsi="Times New Roman" w:cs="Times New Roman"/>
          <w:sz w:val="28"/>
          <w:szCs w:val="28"/>
        </w:rPr>
        <w:t xml:space="preserve"> источников на текущий финансовый год в разрезе администраторов источников финансирования дефицита бюджета муниципального образования (далее - администраторы источников) и кодов классификации источников финансирования дефицитов бюджетов.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5.2. Бюджетная роспись на финансовый год, согласно приложениям 11, 12 к Порядку, и лимиты бюджетных обязательств на финансовый год, согласно приложению 13 к Порядку, утверждаются главным распорядителем (главным администратором источников) в соответствии со сводной бюджетной росписью и утвержденными лимитами бюджетных обязательств по соответствующему главному распорядителю (главному администратору источников) до начала текущего финансового года.</w:t>
      </w:r>
    </w:p>
    <w:p w:rsidR="00874905" w:rsidRDefault="00324B96">
      <w:pPr>
        <w:ind w:firstLine="559"/>
        <w:rPr>
          <w:rFonts w:ascii="Times New Roman" w:hAnsi="Times New Roman" w:cs="Times New Roman"/>
          <w:sz w:val="28"/>
          <w:szCs w:val="28"/>
        </w:rPr>
      </w:pPr>
      <w:r w:rsidRPr="00874905">
        <w:rPr>
          <w:rFonts w:ascii="Times New Roman" w:hAnsi="Times New Roman" w:cs="Times New Roman"/>
          <w:sz w:val="28"/>
          <w:szCs w:val="28"/>
        </w:rPr>
        <w:t xml:space="preserve">В течение трех рабочих дней со дня утверждения главным распорядителем (главным администратором источников) бюджетной росписи на финансовый год и лимитов бюджетных обязательств на финансовый год, сформированных по </w:t>
      </w:r>
    </w:p>
    <w:p w:rsidR="00874905" w:rsidRDefault="00874905" w:rsidP="00874905">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9</w:t>
      </w:r>
    </w:p>
    <w:p w:rsidR="00A26619" w:rsidRPr="00874905" w:rsidRDefault="00324B96" w:rsidP="00874905">
      <w:pPr>
        <w:ind w:firstLine="0"/>
        <w:rPr>
          <w:rFonts w:ascii="Times New Roman" w:hAnsi="Times New Roman" w:cs="Times New Roman"/>
          <w:sz w:val="28"/>
          <w:szCs w:val="28"/>
        </w:rPr>
      </w:pPr>
      <w:r w:rsidRPr="00874905">
        <w:rPr>
          <w:rFonts w:ascii="Times New Roman" w:hAnsi="Times New Roman" w:cs="Times New Roman"/>
          <w:sz w:val="28"/>
          <w:szCs w:val="28"/>
        </w:rPr>
        <w:t>формам приложений 11, 12, 13 к Порядку, главный распорядитель (главный администратор источников) направляет их в администрацию.</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5.3. Порядок составления, утверждения и ведения бюджетной росписи и лимитов бюджетных обязательств главного распорядителя (главного администратора  источников) средств местного бюджета устанавливается соответствующим главным распорядителем (главным администратором) в соответствии с требованиями </w:t>
      </w:r>
      <w:hyperlink r:id="rId9" w:history="1">
        <w:r w:rsidRPr="00874905">
          <w:rPr>
            <w:rStyle w:val="a9"/>
            <w:rFonts w:ascii="Times New Roman" w:hAnsi="Times New Roman" w:cs="Times New Roman"/>
            <w:b w:val="0"/>
            <w:bCs w:val="0"/>
            <w:color w:val="auto"/>
            <w:sz w:val="28"/>
            <w:szCs w:val="28"/>
          </w:rPr>
          <w:t>Бюджетного кодекса</w:t>
        </w:r>
      </w:hyperlink>
      <w:r w:rsidRPr="00874905">
        <w:rPr>
          <w:rFonts w:ascii="Times New Roman" w:hAnsi="Times New Roman" w:cs="Times New Roman"/>
          <w:sz w:val="28"/>
          <w:szCs w:val="28"/>
        </w:rPr>
        <w:t xml:space="preserve"> Российской Федерации и настоящего Порядка.</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5.4. Лимиты бюджетных обязательств получателей средств бюджета муниципального образования утверждаются в пределах лимитов бюджетных обязательств, установленных для главного распорядителя, в ведении которого они находятся.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осуществляют распределение доведенных лимитов бюджетных обязательств до своих получателей средств бюджета муниципального образования в разрезе разделов, подразделов, целевых статей (непрограммных направлений деятельности), групп, подгрупп и элементов видов расходов классификации расходов бюджета муниципального образования.</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для администраторов источников финансирования дефицита бюджета муниципального образования утверждаются в соответствии с бюджетными ассигнованиями, установленны</w:t>
      </w:r>
      <w:r w:rsidR="00C3223D">
        <w:rPr>
          <w:rFonts w:ascii="Times New Roman" w:hAnsi="Times New Roman" w:cs="Times New Roman"/>
          <w:sz w:val="28"/>
          <w:szCs w:val="28"/>
        </w:rPr>
        <w:t xml:space="preserve">ми для главного администратора </w:t>
      </w:r>
      <w:r w:rsidRPr="00874905">
        <w:rPr>
          <w:rFonts w:ascii="Times New Roman" w:hAnsi="Times New Roman" w:cs="Times New Roman"/>
          <w:sz w:val="28"/>
          <w:szCs w:val="28"/>
        </w:rPr>
        <w:t>источников, в ведении которого они находятся.</w:t>
      </w:r>
    </w:p>
    <w:p w:rsidR="00A26619" w:rsidRPr="00874905" w:rsidRDefault="00A26619">
      <w:pPr>
        <w:rPr>
          <w:rFonts w:ascii="Times New Roman" w:hAnsi="Times New Roman" w:cs="Times New Roman"/>
          <w:sz w:val="28"/>
          <w:szCs w:val="28"/>
        </w:rPr>
      </w:pPr>
    </w:p>
    <w:p w:rsidR="00A26619" w:rsidRPr="00874905" w:rsidRDefault="00324B96" w:rsidP="00874905">
      <w:pPr>
        <w:pStyle w:val="1"/>
        <w:rPr>
          <w:rFonts w:ascii="Times New Roman" w:hAnsi="Times New Roman"/>
          <w:b w:val="0"/>
          <w:bCs w:val="0"/>
          <w:sz w:val="28"/>
          <w:szCs w:val="28"/>
        </w:rPr>
      </w:pPr>
      <w:r w:rsidRPr="00874905">
        <w:rPr>
          <w:rFonts w:ascii="Times New Roman" w:hAnsi="Times New Roman"/>
          <w:b w:val="0"/>
          <w:bCs w:val="0"/>
          <w:sz w:val="28"/>
          <w:szCs w:val="28"/>
        </w:rPr>
        <w:t>VI. Доведение бюджетной росписи, лимитов бюджетных обязательств до получателей средств бюджета муниципального образования</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6.1. Главный распорядитель (главный администратор источников) доводит показатели бюджетной росписи и лимиты бюджетных обязательств до соответствующих подведомственных получателей средств бюджета муниципального образования до начала очередного финансового года, за исключением случаев, предусмотренных </w:t>
      </w:r>
      <w:r w:rsidRPr="00874905">
        <w:rPr>
          <w:rStyle w:val="a9"/>
          <w:rFonts w:ascii="Times New Roman" w:hAnsi="Times New Roman" w:cs="Times New Roman"/>
          <w:b w:val="0"/>
          <w:bCs w:val="0"/>
          <w:color w:val="auto"/>
          <w:sz w:val="28"/>
          <w:szCs w:val="28"/>
        </w:rPr>
        <w:t>статьями 190</w:t>
      </w:r>
      <w:r w:rsidRPr="00874905">
        <w:rPr>
          <w:rFonts w:ascii="Times New Roman" w:hAnsi="Times New Roman" w:cs="Times New Roman"/>
          <w:sz w:val="28"/>
          <w:szCs w:val="28"/>
        </w:rPr>
        <w:t xml:space="preserve"> и </w:t>
      </w:r>
      <w:r w:rsidRPr="00874905">
        <w:rPr>
          <w:rStyle w:val="a9"/>
          <w:rFonts w:ascii="Times New Roman" w:hAnsi="Times New Roman" w:cs="Times New Roman"/>
          <w:b w:val="0"/>
          <w:bCs w:val="0"/>
          <w:color w:val="auto"/>
          <w:sz w:val="28"/>
          <w:szCs w:val="28"/>
        </w:rPr>
        <w:t>191</w:t>
      </w:r>
      <w:r w:rsidRPr="00874905">
        <w:rPr>
          <w:rFonts w:ascii="Times New Roman" w:hAnsi="Times New Roman" w:cs="Times New Roman"/>
          <w:sz w:val="28"/>
          <w:szCs w:val="28"/>
        </w:rPr>
        <w:t xml:space="preserve"> Бюджетного кодекса Российской Федерации, по формам, согласно приложениям 11, 12, 13 к Порядку.</w:t>
      </w:r>
    </w:p>
    <w:p w:rsidR="00A26619" w:rsidRPr="00874905" w:rsidRDefault="00A26619">
      <w:pP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VII. Ведение бюджетной росписи и изменение лимитов бюджетных обязательств</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7.1. Ведение бюджетной росписи и изменение лимитов бюджетных обязательств осуществляет главный распорядитель (главный администратор источников) посредством внесения изменений в показатели бюджетной росписи и (или) лимиты бюджетных обязательств (далее - изменение бюджетной росписи и (или) лимитов бюджетных обязательств).</w:t>
      </w:r>
    </w:p>
    <w:p w:rsidR="00874905" w:rsidRDefault="00324B96">
      <w:pPr>
        <w:rPr>
          <w:rFonts w:ascii="Times New Roman" w:hAnsi="Times New Roman" w:cs="Times New Roman"/>
          <w:sz w:val="28"/>
          <w:szCs w:val="28"/>
        </w:rPr>
      </w:pPr>
      <w:r w:rsidRPr="00874905">
        <w:rPr>
          <w:rFonts w:ascii="Times New Roman" w:hAnsi="Times New Roman" w:cs="Times New Roman"/>
          <w:sz w:val="28"/>
          <w:szCs w:val="28"/>
        </w:rPr>
        <w:t xml:space="preserve">7.1.1. Изменение бюджетной росписи и (или) лимитов бюджетных обязательств, приводящее к изменению показателей сводной бюджетной росписи и (или) лимитов бюджетных обязательств, осуществляется по основаниям, установленным </w:t>
      </w:r>
      <w:hyperlink r:id="rId10" w:history="1">
        <w:r w:rsidRPr="00874905">
          <w:rPr>
            <w:rStyle w:val="a9"/>
            <w:rFonts w:ascii="Times New Roman" w:hAnsi="Times New Roman" w:cs="Times New Roman"/>
            <w:b w:val="0"/>
            <w:bCs w:val="0"/>
            <w:color w:val="auto"/>
            <w:sz w:val="28"/>
            <w:szCs w:val="28"/>
          </w:rPr>
          <w:t>статьями 217</w:t>
        </w:r>
      </w:hyperlink>
      <w:r w:rsidRPr="00874905">
        <w:rPr>
          <w:rFonts w:ascii="Times New Roman" w:hAnsi="Times New Roman" w:cs="Times New Roman"/>
          <w:sz w:val="28"/>
          <w:szCs w:val="28"/>
        </w:rPr>
        <w:t xml:space="preserve"> и </w:t>
      </w:r>
      <w:r w:rsidRPr="00874905">
        <w:rPr>
          <w:rStyle w:val="a9"/>
          <w:rFonts w:ascii="Times New Roman" w:hAnsi="Times New Roman" w:cs="Times New Roman"/>
          <w:b w:val="0"/>
          <w:bCs w:val="0"/>
          <w:color w:val="auto"/>
          <w:sz w:val="28"/>
          <w:szCs w:val="28"/>
        </w:rPr>
        <w:t>232</w:t>
      </w:r>
      <w:r w:rsidRPr="00874905">
        <w:rPr>
          <w:rFonts w:ascii="Times New Roman" w:hAnsi="Times New Roman" w:cs="Times New Roman"/>
          <w:sz w:val="28"/>
          <w:szCs w:val="28"/>
        </w:rPr>
        <w:t xml:space="preserve"> Бюджетного кодекса Российской Федерации, и с учетом особенностей исполнения бюджета </w:t>
      </w:r>
    </w:p>
    <w:p w:rsidR="00D32456" w:rsidRDefault="00D32456" w:rsidP="00874905">
      <w:pPr>
        <w:ind w:firstLine="0"/>
        <w:jc w:val="center"/>
        <w:rPr>
          <w:rFonts w:ascii="Times New Roman" w:hAnsi="Times New Roman" w:cs="Times New Roman"/>
          <w:sz w:val="28"/>
          <w:szCs w:val="28"/>
        </w:rPr>
      </w:pPr>
    </w:p>
    <w:p w:rsidR="00874905" w:rsidRDefault="00874905" w:rsidP="00874905">
      <w:pPr>
        <w:ind w:firstLine="0"/>
        <w:jc w:val="center"/>
        <w:rPr>
          <w:rFonts w:ascii="Times New Roman" w:hAnsi="Times New Roman" w:cs="Times New Roman"/>
          <w:sz w:val="28"/>
          <w:szCs w:val="28"/>
        </w:rPr>
      </w:pPr>
      <w:r>
        <w:rPr>
          <w:rFonts w:ascii="Times New Roman" w:hAnsi="Times New Roman" w:cs="Times New Roman"/>
          <w:sz w:val="28"/>
          <w:szCs w:val="28"/>
        </w:rPr>
        <w:lastRenderedPageBreak/>
        <w:t>10</w:t>
      </w:r>
    </w:p>
    <w:p w:rsidR="00A26619" w:rsidRPr="00874905" w:rsidRDefault="00324B96" w:rsidP="00874905">
      <w:pPr>
        <w:ind w:firstLine="0"/>
        <w:rPr>
          <w:rFonts w:ascii="Times New Roman" w:hAnsi="Times New Roman" w:cs="Times New Roman"/>
          <w:sz w:val="28"/>
          <w:szCs w:val="28"/>
        </w:rPr>
      </w:pPr>
      <w:r w:rsidRPr="00874905">
        <w:rPr>
          <w:rFonts w:ascii="Times New Roman" w:hAnsi="Times New Roman" w:cs="Times New Roman"/>
          <w:sz w:val="28"/>
          <w:szCs w:val="28"/>
        </w:rPr>
        <w:t>муниципального образования, установленных Решением о местном бюджете на очередной финансовый год и плановый период.</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Изменение бюджетной росписи и (или) лимитов бюджетных обязательств осуществляется с присвоением кодов видов изменений, установленных пунктом 4.6 Порядка.</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7.1.2. Изменение бюджетной росписи и (или) лимитов бюджетных обязательств, не приводящее к изменению показателей сводной бюджетной росписи и (или) лимитов бюджетных обязательств, осуществляется главным распорядителем (главным администратором источников) на основании письменного обращения получателя средств бюджета муниципального образования (администратора источников), находящегося в его ведении.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7.1.3. Изменение сводной бюджетной росписи и (или) лимитов бюджетных обязательств служит основанием для внесения главным распорядителем (главным администратором источников) соответствующих изменений в показатели его бюджетной росписи и (или) лимитов бюджетных обязательств.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(главный администратор источников) обязан в течение трех рабочих дней со дня получения Справки (Уведомления) внести соответствующие изменения в показатели своей бюджетной росписи и (или) лимиты бюджетных обязательств.</w:t>
      </w:r>
    </w:p>
    <w:p w:rsidR="00A26619" w:rsidRPr="00874905" w:rsidRDefault="00A26619">
      <w:pPr>
        <w:rPr>
          <w:rFonts w:ascii="Times New Roman" w:hAnsi="Times New Roman" w:cs="Times New Roman"/>
          <w:sz w:val="28"/>
          <w:szCs w:val="28"/>
        </w:rPr>
      </w:pPr>
    </w:p>
    <w:p w:rsidR="00A26619" w:rsidRPr="00874905" w:rsidRDefault="00324B96" w:rsidP="00874905">
      <w:pPr>
        <w:pStyle w:val="3"/>
        <w:jc w:val="center"/>
        <w:rPr>
          <w:rFonts w:ascii="Times New Roman" w:hAnsi="Times New Roman"/>
          <w:i w:val="0"/>
          <w:iCs w:val="0"/>
          <w:sz w:val="28"/>
          <w:szCs w:val="28"/>
        </w:rPr>
      </w:pPr>
      <w:r w:rsidRPr="00874905">
        <w:rPr>
          <w:rFonts w:ascii="Times New Roman" w:hAnsi="Times New Roman"/>
          <w:i w:val="0"/>
          <w:iCs w:val="0"/>
          <w:sz w:val="28"/>
          <w:szCs w:val="28"/>
        </w:rPr>
        <w:t>VIII. Организация составления и ведения сводной бюджетной росписи (бюджетной росписи) в администрации муниципального образования и главным распорядителем (главным администратором источников)</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8.1. Порядок взаимодействия отделов администрации по составлению и ведению сводной бюджетной росписи устанавливается главой администрации.</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8.2. Порядок взаимодействия получателей средств бюджета муниципального образования, администраторов источников по составлению и ведению бюджетной росписи устанавливается соответствующим главным распорядителем (главным администратором источников).</w:t>
      </w:r>
    </w:p>
    <w:p w:rsidR="00A26619" w:rsidRPr="00874905" w:rsidRDefault="00A26619">
      <w:pPr>
        <w:rPr>
          <w:rFonts w:ascii="Times New Roman" w:hAnsi="Times New Roman" w:cs="Times New Roman"/>
          <w:sz w:val="28"/>
          <w:szCs w:val="28"/>
        </w:rPr>
      </w:pPr>
    </w:p>
    <w:p w:rsidR="00A26619" w:rsidRPr="00874905" w:rsidRDefault="00324B96">
      <w:pPr>
        <w:pStyle w:val="1"/>
        <w:rPr>
          <w:rFonts w:ascii="Times New Roman" w:hAnsi="Times New Roman"/>
          <w:b w:val="0"/>
          <w:bCs w:val="0"/>
          <w:sz w:val="28"/>
          <w:szCs w:val="28"/>
        </w:rPr>
      </w:pPr>
      <w:r w:rsidRPr="00874905">
        <w:rPr>
          <w:rFonts w:ascii="Times New Roman" w:hAnsi="Times New Roman"/>
          <w:b w:val="0"/>
          <w:bCs w:val="0"/>
          <w:sz w:val="28"/>
          <w:szCs w:val="28"/>
        </w:rPr>
        <w:t>IX. Составление и ведение сводной бюджетной росписи и лимитов бюджетных обязательств в период временного управления бюджетом</w:t>
      </w:r>
      <w:r w:rsidRPr="00874905">
        <w:rPr>
          <w:rFonts w:ascii="Times New Roman" w:hAnsi="Times New Roman"/>
          <w:b w:val="0"/>
          <w:bCs w:val="0"/>
          <w:sz w:val="28"/>
          <w:szCs w:val="28"/>
        </w:rPr>
        <w:br/>
        <w:t>муниципального образования</w:t>
      </w:r>
    </w:p>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9.1. В случае, если Решение о местном бюджете на очередной финансовый год и планов</w:t>
      </w:r>
      <w:r w:rsidR="00C3223D">
        <w:rPr>
          <w:rFonts w:ascii="Times New Roman" w:hAnsi="Times New Roman" w:cs="Times New Roman"/>
          <w:sz w:val="28"/>
          <w:szCs w:val="28"/>
        </w:rPr>
        <w:t xml:space="preserve">ый период не вступило в силу с </w:t>
      </w:r>
      <w:r w:rsidRPr="00874905">
        <w:rPr>
          <w:rFonts w:ascii="Times New Roman" w:hAnsi="Times New Roman" w:cs="Times New Roman"/>
          <w:sz w:val="28"/>
          <w:szCs w:val="28"/>
        </w:rPr>
        <w:t>1 января текущего года, администрация ежемесячно в течение первых трех рабочих дней месяца утверждает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Указанное ограничение не распространяется на расходы, связанные с выполнением публичных нормативных обязательств, обслуживанием и погашением муниципального долга.</w:t>
      </w:r>
    </w:p>
    <w:p w:rsidR="00874905" w:rsidRDefault="00874905">
      <w:pPr>
        <w:rPr>
          <w:rFonts w:ascii="Times New Roman" w:hAnsi="Times New Roman" w:cs="Times New Roman"/>
          <w:sz w:val="28"/>
          <w:szCs w:val="28"/>
        </w:rPr>
      </w:pPr>
    </w:p>
    <w:p w:rsidR="00874905" w:rsidRDefault="00874905">
      <w:pPr>
        <w:rPr>
          <w:rFonts w:ascii="Times New Roman" w:hAnsi="Times New Roman" w:cs="Times New Roman"/>
          <w:sz w:val="28"/>
          <w:szCs w:val="28"/>
        </w:rPr>
      </w:pPr>
    </w:p>
    <w:p w:rsidR="00874905" w:rsidRDefault="00874905" w:rsidP="00874905">
      <w:pPr>
        <w:jc w:val="center"/>
        <w:rPr>
          <w:rFonts w:ascii="Times New Roman" w:hAnsi="Times New Roman" w:cs="Times New Roman"/>
          <w:sz w:val="28"/>
          <w:szCs w:val="28"/>
        </w:rPr>
      </w:pPr>
      <w:r>
        <w:rPr>
          <w:rFonts w:ascii="Times New Roman" w:hAnsi="Times New Roman" w:cs="Times New Roman"/>
          <w:sz w:val="28"/>
          <w:szCs w:val="28"/>
        </w:rPr>
        <w:lastRenderedPageBreak/>
        <w:t>11</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9.2. Администрация в течение одного рабочего дня со дня утверждения бюджетных ассигнований и лимитов бюджетных обязательств в соответствии с пунктом 9.1 Порядка доводит их до главного распорядителя (главного администратора источников).</w:t>
      </w: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9.3. Изменение бюджетных ассигнований и лимитов бюджетных обязательств, утвержденных в соответствии с пунктом 9.1 Порядка, не производится.</w:t>
      </w:r>
    </w:p>
    <w:p w:rsidR="00157656" w:rsidRDefault="00324B96" w:rsidP="003F38EB">
      <w:pPr>
        <w:rPr>
          <w:rFonts w:ascii="Times New Roman" w:hAnsi="Times New Roman" w:cs="Times New Roman"/>
          <w:sz w:val="28"/>
          <w:szCs w:val="28"/>
        </w:rPr>
      </w:pPr>
      <w:r w:rsidRPr="00874905">
        <w:rPr>
          <w:rFonts w:ascii="Times New Roman" w:hAnsi="Times New Roman" w:cs="Times New Roman"/>
          <w:sz w:val="28"/>
          <w:szCs w:val="28"/>
        </w:rPr>
        <w:t>9.4. Бюджетные ассигнования и лимиты бюджетных обязательств, утвержденные в соответствии с пунктом 9.1 Порядка, прекращают действие со дня утверждения сводной бюджетной росписи и лимитов бюджетных обязательств в связи с принятием Решения о местном бюджете на очередной финансовый год и плановый период.</w:t>
      </w:r>
    </w:p>
    <w:p w:rsidR="00874905" w:rsidRDefault="00874905" w:rsidP="003F38EB">
      <w:pPr>
        <w:rPr>
          <w:rFonts w:ascii="Times New Roman" w:hAnsi="Times New Roman" w:cs="Times New Roman"/>
          <w:sz w:val="28"/>
          <w:szCs w:val="28"/>
        </w:rPr>
      </w:pPr>
    </w:p>
    <w:p w:rsidR="00874905" w:rsidRDefault="00874905" w:rsidP="003F38EB">
      <w:pPr>
        <w:rPr>
          <w:rFonts w:ascii="Times New Roman" w:hAnsi="Times New Roman" w:cs="Times New Roman"/>
          <w:sz w:val="28"/>
          <w:szCs w:val="28"/>
        </w:rPr>
      </w:pPr>
    </w:p>
    <w:p w:rsidR="00874905" w:rsidRPr="00874905" w:rsidRDefault="00874905" w:rsidP="00C3223D">
      <w:pPr>
        <w:ind w:firstLine="0"/>
        <w:rPr>
          <w:rFonts w:ascii="Times New Roman" w:hAnsi="Times New Roman" w:cs="Times New Roman"/>
          <w:sz w:val="28"/>
          <w:szCs w:val="28"/>
        </w:rPr>
      </w:pPr>
      <w:r w:rsidRPr="00874905">
        <w:rPr>
          <w:rFonts w:ascii="Times New Roman" w:hAnsi="Times New Roman" w:cs="Times New Roman"/>
          <w:sz w:val="28"/>
          <w:szCs w:val="28"/>
        </w:rPr>
        <w:t xml:space="preserve">Начальник финансового отдела </w:t>
      </w:r>
    </w:p>
    <w:p w:rsidR="00874905" w:rsidRPr="00874905" w:rsidRDefault="00874905" w:rsidP="00C3223D">
      <w:pPr>
        <w:ind w:firstLine="0"/>
        <w:rPr>
          <w:rFonts w:ascii="Times New Roman" w:hAnsi="Times New Roman" w:cs="Times New Roman"/>
          <w:sz w:val="28"/>
          <w:szCs w:val="28"/>
        </w:rPr>
      </w:pPr>
      <w:r w:rsidRPr="00874905">
        <w:rPr>
          <w:rFonts w:ascii="Times New Roman" w:hAnsi="Times New Roman" w:cs="Times New Roman"/>
          <w:sz w:val="28"/>
          <w:szCs w:val="28"/>
        </w:rPr>
        <w:t>администрации Бойкопонурского</w:t>
      </w:r>
    </w:p>
    <w:p w:rsidR="00874905" w:rsidRPr="00874905" w:rsidRDefault="00874905" w:rsidP="00C3223D">
      <w:pPr>
        <w:ind w:firstLine="0"/>
        <w:rPr>
          <w:rFonts w:ascii="Times New Roman" w:hAnsi="Times New Roman" w:cs="Times New Roman"/>
          <w:sz w:val="28"/>
          <w:szCs w:val="28"/>
        </w:rPr>
      </w:pPr>
      <w:r w:rsidRPr="00874905">
        <w:rPr>
          <w:rFonts w:ascii="Times New Roman" w:hAnsi="Times New Roman" w:cs="Times New Roman"/>
          <w:sz w:val="28"/>
          <w:szCs w:val="28"/>
        </w:rPr>
        <w:t>сельского поселения</w:t>
      </w:r>
    </w:p>
    <w:p w:rsidR="00874905" w:rsidRDefault="00874905" w:rsidP="00C3223D">
      <w:pPr>
        <w:ind w:firstLine="0"/>
        <w:rPr>
          <w:rFonts w:ascii="Times New Roman" w:hAnsi="Times New Roman" w:cs="Times New Roman"/>
          <w:sz w:val="28"/>
          <w:szCs w:val="28"/>
        </w:rPr>
      </w:pPr>
      <w:r w:rsidRPr="00874905">
        <w:rPr>
          <w:rFonts w:ascii="Times New Roman" w:hAnsi="Times New Roman" w:cs="Times New Roman"/>
          <w:sz w:val="28"/>
          <w:szCs w:val="28"/>
        </w:rPr>
        <w:t xml:space="preserve">Калининского района          </w:t>
      </w:r>
      <w:r w:rsidR="00C3223D">
        <w:rPr>
          <w:rFonts w:ascii="Times New Roman" w:hAnsi="Times New Roman" w:cs="Times New Roman"/>
          <w:sz w:val="28"/>
          <w:szCs w:val="28"/>
        </w:rPr>
        <w:t xml:space="preserve">                            </w:t>
      </w:r>
      <w:r w:rsidRPr="00874905">
        <w:rPr>
          <w:rFonts w:ascii="Times New Roman" w:hAnsi="Times New Roman" w:cs="Times New Roman"/>
          <w:sz w:val="28"/>
          <w:szCs w:val="28"/>
        </w:rPr>
        <w:t>А.С. Счастный</w:t>
      </w: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Default="00C3223D" w:rsidP="00C3223D">
      <w:pPr>
        <w:ind w:firstLine="0"/>
        <w:rPr>
          <w:rFonts w:ascii="Times New Roman" w:hAnsi="Times New Roman" w:cs="Times New Roman"/>
          <w:sz w:val="28"/>
          <w:szCs w:val="28"/>
        </w:rPr>
      </w:pPr>
    </w:p>
    <w:p w:rsidR="00C3223D" w:rsidRPr="00874905" w:rsidRDefault="00C3223D" w:rsidP="00C3223D">
      <w:pPr>
        <w:ind w:firstLine="0"/>
        <w:rPr>
          <w:rFonts w:ascii="Times New Roman" w:hAnsi="Times New Roman" w:cs="Times New Roman"/>
          <w:sz w:val="28"/>
          <w:szCs w:val="28"/>
        </w:rPr>
      </w:pPr>
    </w:p>
    <w:p w:rsidR="00A26619" w:rsidRPr="00874905" w:rsidRDefault="00C3223D" w:rsidP="00157656">
      <w:pPr>
        <w:ind w:firstLine="0"/>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1</w:t>
      </w:r>
    </w:p>
    <w:p w:rsidR="00157656" w:rsidRPr="00874905" w:rsidRDefault="00157656" w:rsidP="00157656">
      <w:pPr>
        <w:ind w:firstLine="0"/>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и бюджетной росписи главного распорядителя</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СВОДНАЯ БЮДЖЕТНАЯ РОСПИСЬ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РАЗДЕЛ I К СВОДНОЙ БЮДЖЕТНОЙ РОСПИСИ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расходам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(в рублях)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40"/>
        <w:gridCol w:w="1436"/>
        <w:gridCol w:w="691"/>
        <w:gridCol w:w="691"/>
        <w:gridCol w:w="1169"/>
        <w:gridCol w:w="1102"/>
        <w:gridCol w:w="2450"/>
      </w:tblGrid>
      <w:tr w:rsidR="00874905" w:rsidRPr="00874905">
        <w:tc>
          <w:tcPr>
            <w:tcW w:w="1940" w:type="dxa"/>
            <w:vMerge w:val="restart"/>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5089" w:type="dxa"/>
            <w:gridSpan w:val="5"/>
            <w:tcBorders>
              <w:top w:val="single" w:sz="4" w:space="0" w:color="auto"/>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2450" w:type="dxa"/>
            <w:tcBorders>
              <w:top w:val="single" w:sz="4" w:space="0" w:color="auto"/>
              <w:left w:val="nil"/>
              <w:bottom w:val="nil"/>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1940"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vMerge w:val="restart"/>
            <w:tcBorders>
              <w:top w:val="nil"/>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382" w:type="dxa"/>
            <w:gridSpan w:val="2"/>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169" w:type="dxa"/>
            <w:vMerge w:val="restart"/>
            <w:tcBorders>
              <w:top w:val="nil"/>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102" w:type="dxa"/>
            <w:vMerge w:val="restart"/>
            <w:tcBorders>
              <w:top w:val="nil"/>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2450" w:type="dxa"/>
            <w:vMerge w:val="restart"/>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1940"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vMerge/>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82" w:type="dxa"/>
            <w:gridSpan w:val="2"/>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vMerge/>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vMerge/>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vMerge/>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436" w:type="dxa"/>
            <w:tcBorders>
              <w:top w:val="nil"/>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382" w:type="dxa"/>
            <w:gridSpan w:val="2"/>
            <w:tcBorders>
              <w:top w:val="single" w:sz="4" w:space="0" w:color="auto"/>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169" w:type="dxa"/>
            <w:tcBorders>
              <w:top w:val="nil"/>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102" w:type="dxa"/>
            <w:tcBorders>
              <w:top w:val="nil"/>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2450" w:type="dxa"/>
            <w:tcBorders>
              <w:top w:val="single" w:sz="4" w:space="0" w:color="auto"/>
              <w:left w:val="nil"/>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6</w:t>
            </w: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940"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A26619" w:rsidRPr="00874905">
        <w:tc>
          <w:tcPr>
            <w:tcW w:w="1940" w:type="dxa"/>
            <w:tcBorders>
              <w:top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Итого</w:t>
            </w:r>
          </w:p>
        </w:tc>
        <w:tc>
          <w:tcPr>
            <w:tcW w:w="14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691"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69"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450" w:type="dxa"/>
            <w:tcBorders>
              <w:top w:val="single" w:sz="4" w:space="0" w:color="auto"/>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0"/>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41162A" w:rsidRPr="00874905" w:rsidRDefault="0041162A" w:rsidP="0041162A">
      <w:pPr>
        <w:ind w:firstLine="0"/>
        <w:rPr>
          <w:rFonts w:ascii="Times New Roman" w:hAnsi="Times New Roman" w:cs="Times New Roman"/>
          <w:sz w:val="28"/>
          <w:szCs w:val="28"/>
        </w:rPr>
      </w:pPr>
    </w:p>
    <w:p w:rsidR="00A26619" w:rsidRPr="00874905" w:rsidRDefault="00C3223D" w:rsidP="0041162A">
      <w:pPr>
        <w:ind w:firstLine="0"/>
        <w:jc w:val="right"/>
        <w:rPr>
          <w:rFonts w:ascii="Times New Roman" w:hAnsi="Times New Roman" w:cs="Times New Roman"/>
          <w:sz w:val="28"/>
          <w:szCs w:val="28"/>
        </w:rPr>
      </w:pPr>
      <w:r w:rsidRPr="00874905">
        <w:rPr>
          <w:rFonts w:ascii="Times New Roman" w:hAnsi="Times New Roman" w:cs="Times New Roman"/>
          <w:sz w:val="28"/>
          <w:szCs w:val="28"/>
        </w:rPr>
        <w:t>Приложение 2</w:t>
      </w:r>
    </w:p>
    <w:p w:rsidR="00157656" w:rsidRPr="00874905" w:rsidRDefault="00157656">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источников финансирования дефицита бюджета </w:t>
      </w:r>
    </w:p>
    <w:p w:rsidR="00A26619" w:rsidRPr="00874905" w:rsidRDefault="00874905">
      <w:pPr>
        <w:ind w:firstLine="698"/>
        <w:jc w:val="right"/>
        <w:rPr>
          <w:rFonts w:ascii="Times New Roman" w:hAnsi="Times New Roman" w:cs="Times New Roman"/>
          <w:sz w:val="28"/>
          <w:szCs w:val="28"/>
        </w:rPr>
      </w:pPr>
      <w:r>
        <w:rPr>
          <w:rFonts w:ascii="Times New Roman" w:hAnsi="Times New Roman" w:cs="Times New Roman"/>
          <w:sz w:val="28"/>
          <w:szCs w:val="28"/>
        </w:rPr>
        <w:t>Бойкопонурского</w:t>
      </w:r>
      <w:r w:rsidR="00324B96" w:rsidRPr="00874905">
        <w:rPr>
          <w:rFonts w:ascii="Times New Roman" w:hAnsi="Times New Roman" w:cs="Times New Roman"/>
          <w:sz w:val="28"/>
          <w:szCs w:val="28"/>
        </w:rPr>
        <w:t xml:space="preserve"> сельского поселения Калининского района)</w:t>
      </w:r>
    </w:p>
    <w:p w:rsidR="00157656" w:rsidRPr="00874905" w:rsidRDefault="00157656">
      <w:pPr>
        <w:ind w:firstLine="698"/>
        <w:jc w:val="right"/>
        <w:rPr>
          <w:rFonts w:ascii="Times New Roman" w:hAnsi="Times New Roman" w:cs="Times New Roman"/>
          <w:sz w:val="28"/>
          <w:szCs w:val="28"/>
        </w:rPr>
      </w:pPr>
    </w:p>
    <w:p w:rsidR="00157656" w:rsidRPr="00874905" w:rsidRDefault="00157656" w:rsidP="0015765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РАЗДЕЛ II К СВОДНОЙ БЮДЖЕТНОЙ РОСПИСИ БЮДЖЕТА МУНИЦИПАЛЬНОГО ОБРАЗОВАНИЯ</w:t>
      </w: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источникам финансирования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дефицита бюджета муниципального образования</w:t>
      </w: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99"/>
        <w:gridCol w:w="6"/>
        <w:gridCol w:w="2119"/>
        <w:gridCol w:w="2125"/>
        <w:gridCol w:w="3123"/>
      </w:tblGrid>
      <w:tr w:rsidR="00874905" w:rsidRPr="00874905">
        <w:tc>
          <w:tcPr>
            <w:tcW w:w="2199" w:type="dxa"/>
            <w:vMerge w:val="restart"/>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4250" w:type="dxa"/>
            <w:gridSpan w:val="3"/>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3123" w:type="dxa"/>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2199"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главного администратора  источников финансирования дефицита местного бюджета</w:t>
            </w:r>
          </w:p>
        </w:tc>
        <w:tc>
          <w:tcPr>
            <w:tcW w:w="2125"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источника внутреннего финансирования дефицита местного бюджета</w:t>
            </w:r>
          </w:p>
        </w:tc>
        <w:tc>
          <w:tcPr>
            <w:tcW w:w="3123" w:type="dxa"/>
            <w:vMerge w:val="restart"/>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2199"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vMerge/>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3123" w:type="dxa"/>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4</w:t>
            </w: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21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gridSpan w:val="2"/>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A26619" w:rsidRPr="00874905">
        <w:tc>
          <w:tcPr>
            <w:tcW w:w="2205" w:type="dxa"/>
            <w:gridSpan w:val="2"/>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Итого</w:t>
            </w:r>
          </w:p>
        </w:tc>
        <w:tc>
          <w:tcPr>
            <w:tcW w:w="211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12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3123"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bl>
    <w:p w:rsidR="00A26619" w:rsidRPr="00874905" w:rsidRDefault="00A26619">
      <w:pPr>
        <w:ind w:firstLine="698"/>
        <w:jc w:val="right"/>
        <w:rPr>
          <w:rFonts w:ascii="Times New Roman" w:hAnsi="Times New Roman" w:cs="Times New Roman"/>
          <w:sz w:val="28"/>
          <w:szCs w:val="28"/>
        </w:rPr>
      </w:pPr>
    </w:p>
    <w:p w:rsidR="00157656" w:rsidRPr="00874905" w:rsidRDefault="00157656" w:rsidP="00157656">
      <w:pPr>
        <w:ind w:firstLine="0"/>
        <w:rPr>
          <w:rFonts w:ascii="Times New Roman" w:hAnsi="Times New Roman" w:cs="Times New Roman"/>
          <w:sz w:val="28"/>
          <w:szCs w:val="28"/>
        </w:rPr>
      </w:pPr>
    </w:p>
    <w:p w:rsidR="00A26619" w:rsidRPr="00874905" w:rsidRDefault="00C3223D" w:rsidP="000C349F">
      <w:pPr>
        <w:ind w:firstLine="0"/>
        <w:jc w:val="right"/>
        <w:rPr>
          <w:rFonts w:ascii="Times New Roman" w:hAnsi="Times New Roman" w:cs="Times New Roman"/>
          <w:sz w:val="28"/>
          <w:szCs w:val="28"/>
        </w:rPr>
      </w:pPr>
      <w:r w:rsidRPr="00874905">
        <w:rPr>
          <w:rFonts w:ascii="Times New Roman" w:hAnsi="Times New Roman" w:cs="Times New Roman"/>
          <w:sz w:val="28"/>
          <w:szCs w:val="28"/>
        </w:rPr>
        <w:t>Приложение 3</w:t>
      </w:r>
    </w:p>
    <w:p w:rsidR="000C349F" w:rsidRPr="00874905" w:rsidRDefault="000C349F" w:rsidP="000C349F">
      <w:pPr>
        <w:ind w:firstLine="0"/>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rsidP="006C2899">
      <w:pPr>
        <w:pStyle w:val="3"/>
        <w:jc w:val="center"/>
        <w:rPr>
          <w:rFonts w:ascii="Times New Roman" w:hAnsi="Times New Roman"/>
          <w:i w:val="0"/>
          <w:iCs w:val="0"/>
          <w:sz w:val="28"/>
          <w:szCs w:val="28"/>
        </w:rPr>
      </w:pPr>
      <w:r w:rsidRPr="00874905">
        <w:rPr>
          <w:rFonts w:ascii="Times New Roman" w:hAnsi="Times New Roman"/>
          <w:i w:val="0"/>
          <w:iCs w:val="0"/>
          <w:sz w:val="28"/>
          <w:szCs w:val="28"/>
        </w:rPr>
        <w:t>ЛИМИТЫ БЮДЖЕТНЫХ ОБЯЗАТЕЛЬСТВ</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(в рублях)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85"/>
        <w:gridCol w:w="1013"/>
        <w:gridCol w:w="804"/>
        <w:gridCol w:w="709"/>
        <w:gridCol w:w="1276"/>
        <w:gridCol w:w="1276"/>
        <w:gridCol w:w="1134"/>
        <w:gridCol w:w="1775"/>
      </w:tblGrid>
      <w:tr w:rsidR="00874905" w:rsidRPr="00874905" w:rsidTr="001C1DE2">
        <w:tc>
          <w:tcPr>
            <w:tcW w:w="1585" w:type="dxa"/>
            <w:vMerge w:val="restart"/>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6212" w:type="dxa"/>
            <w:gridSpan w:val="6"/>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1775" w:type="dxa"/>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rsidTr="00E332E8">
        <w:trPr>
          <w:trHeight w:val="322"/>
        </w:trPr>
        <w:tc>
          <w:tcPr>
            <w:tcW w:w="1585"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513" w:type="dxa"/>
            <w:gridSpan w:val="2"/>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276"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276"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134"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1775" w:type="dxa"/>
            <w:vMerge w:val="restart"/>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rsidTr="00E332E8">
        <w:trPr>
          <w:trHeight w:val="322"/>
        </w:trPr>
        <w:tc>
          <w:tcPr>
            <w:tcW w:w="1585"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513" w:type="dxa"/>
            <w:gridSpan w:val="2"/>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vMerge/>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513" w:type="dxa"/>
            <w:gridSpan w:val="2"/>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6</w:t>
            </w:r>
          </w:p>
        </w:tc>
        <w:tc>
          <w:tcPr>
            <w:tcW w:w="1775" w:type="dxa"/>
            <w:tcBorders>
              <w:top w:val="single" w:sz="4" w:space="0" w:color="auto"/>
              <w:left w:val="single" w:sz="4" w:space="0" w:color="auto"/>
              <w:bottom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7</w:t>
            </w: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rsidTr="00E332E8">
        <w:tc>
          <w:tcPr>
            <w:tcW w:w="1585"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A26619" w:rsidRPr="00874905" w:rsidTr="00E332E8">
        <w:tc>
          <w:tcPr>
            <w:tcW w:w="1585" w:type="dxa"/>
            <w:tcBorders>
              <w:top w:val="single" w:sz="4" w:space="0" w:color="auto"/>
              <w:bottom w:val="single" w:sz="4" w:space="0" w:color="auto"/>
              <w:right w:val="single" w:sz="4" w:space="0" w:color="auto"/>
            </w:tcBorders>
          </w:tcPr>
          <w:p w:rsidR="00A26619" w:rsidRPr="00874905" w:rsidRDefault="00324B96" w:rsidP="00157656">
            <w:pPr>
              <w:pStyle w:val="af"/>
              <w:rPr>
                <w:rFonts w:ascii="Times New Roman" w:hAnsi="Times New Roman" w:cs="Times New Roman"/>
                <w:sz w:val="28"/>
                <w:szCs w:val="28"/>
              </w:rPr>
            </w:pPr>
            <w:r w:rsidRPr="00874905">
              <w:rPr>
                <w:rFonts w:ascii="Times New Roman" w:hAnsi="Times New Roman" w:cs="Times New Roman"/>
                <w:sz w:val="28"/>
                <w:szCs w:val="28"/>
              </w:rPr>
              <w:t>Итого</w:t>
            </w:r>
          </w:p>
        </w:tc>
        <w:tc>
          <w:tcPr>
            <w:tcW w:w="1013"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80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709"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276"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77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bl>
    <w:p w:rsidR="00A26619" w:rsidRPr="00874905" w:rsidRDefault="00A26619">
      <w:pPr>
        <w:rPr>
          <w:rFonts w:ascii="Times New Roman" w:hAnsi="Times New Roman" w:cs="Times New Roman"/>
          <w:sz w:val="28"/>
          <w:szCs w:val="28"/>
        </w:rPr>
      </w:pPr>
    </w:p>
    <w:p w:rsidR="006C2899" w:rsidRPr="00874905" w:rsidRDefault="006C2899" w:rsidP="006C2899">
      <w:pPr>
        <w:ind w:firstLine="0"/>
        <w:rPr>
          <w:rFonts w:ascii="Times New Roman" w:hAnsi="Times New Roman" w:cs="Times New Roman"/>
          <w:sz w:val="28"/>
          <w:szCs w:val="28"/>
        </w:rPr>
      </w:pPr>
    </w:p>
    <w:p w:rsidR="00A26619" w:rsidRPr="00874905" w:rsidRDefault="00C3223D" w:rsidP="006C2899">
      <w:pPr>
        <w:ind w:firstLine="0"/>
        <w:jc w:val="right"/>
        <w:rPr>
          <w:rFonts w:ascii="Times New Roman" w:hAnsi="Times New Roman" w:cs="Times New Roman"/>
          <w:sz w:val="28"/>
          <w:szCs w:val="28"/>
        </w:rPr>
      </w:pPr>
      <w:r w:rsidRPr="00874905">
        <w:rPr>
          <w:rFonts w:ascii="Times New Roman" w:hAnsi="Times New Roman" w:cs="Times New Roman"/>
          <w:sz w:val="28"/>
          <w:szCs w:val="28"/>
        </w:rPr>
        <w:t>Приложение 4</w:t>
      </w:r>
    </w:p>
    <w:p w:rsidR="006C2899" w:rsidRPr="00874905" w:rsidRDefault="006C2899" w:rsidP="006C2899">
      <w:pPr>
        <w:ind w:firstLine="0"/>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6C2899" w:rsidP="006C2899">
      <w:pPr>
        <w:pStyle w:val="3"/>
        <w:jc w:val="center"/>
        <w:rPr>
          <w:rFonts w:ascii="Times New Roman" w:hAnsi="Times New Roman"/>
          <w:i w:val="0"/>
          <w:iCs w:val="0"/>
          <w:sz w:val="28"/>
          <w:szCs w:val="28"/>
        </w:rPr>
      </w:pPr>
      <w:r w:rsidRPr="00874905">
        <w:rPr>
          <w:rFonts w:ascii="Times New Roman" w:hAnsi="Times New Roman"/>
          <w:i w:val="0"/>
          <w:iCs w:val="0"/>
          <w:sz w:val="28"/>
          <w:szCs w:val="28"/>
        </w:rPr>
        <w:t>Лимиты бюджетных обязательств по расходам, финансовое обеспечение которых осуществляется при выполнении условий, установленных решением совета о бюджете муниципального образования</w:t>
      </w:r>
    </w:p>
    <w:p w:rsidR="00A26619" w:rsidRPr="00874905" w:rsidRDefault="00324B96" w:rsidP="006C2899">
      <w:pPr>
        <w:pStyle w:val="3"/>
        <w:jc w:val="center"/>
        <w:rPr>
          <w:rFonts w:ascii="Times New Roman" w:hAnsi="Times New Roman"/>
          <w:i w:val="0"/>
          <w:iCs w:val="0"/>
          <w:sz w:val="28"/>
          <w:szCs w:val="28"/>
        </w:rPr>
      </w:pPr>
      <w:r w:rsidRPr="00874905">
        <w:rPr>
          <w:rFonts w:ascii="Times New Roman" w:hAnsi="Times New Roman"/>
          <w:i w:val="0"/>
          <w:iCs w:val="0"/>
          <w:sz w:val="28"/>
          <w:szCs w:val="28"/>
        </w:rPr>
        <w:t>на ________________________________________</w:t>
      </w:r>
    </w:p>
    <w:p w:rsidR="00A26619" w:rsidRPr="00874905" w:rsidRDefault="00324B96" w:rsidP="006C2899">
      <w:pPr>
        <w:pStyle w:val="3"/>
        <w:jc w:val="center"/>
        <w:rPr>
          <w:rFonts w:ascii="Times New Roman" w:hAnsi="Times New Roman"/>
          <w:i w:val="0"/>
          <w:iCs w:val="0"/>
          <w:sz w:val="28"/>
          <w:szCs w:val="28"/>
        </w:rPr>
      </w:pPr>
      <w:r w:rsidRPr="00874905">
        <w:rPr>
          <w:rFonts w:ascii="Times New Roman" w:hAnsi="Times New Roman"/>
          <w:i w:val="0"/>
          <w:iCs w:val="0"/>
          <w:sz w:val="28"/>
          <w:szCs w:val="28"/>
        </w:rPr>
        <w:t>(текущий финансовый год)</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(в рублях)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39"/>
        <w:gridCol w:w="1202"/>
        <w:gridCol w:w="1070"/>
        <w:gridCol w:w="1034"/>
        <w:gridCol w:w="1034"/>
        <w:gridCol w:w="3693"/>
      </w:tblGrid>
      <w:tr w:rsidR="00874905" w:rsidRPr="00874905">
        <w:tc>
          <w:tcPr>
            <w:tcW w:w="5879" w:type="dxa"/>
            <w:gridSpan w:val="5"/>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1539" w:type="dxa"/>
            <w:vMerge w:val="restart"/>
            <w:tcBorders>
              <w:top w:val="single" w:sz="4" w:space="0" w:color="auto"/>
              <w:bottom w:val="single" w:sz="4" w:space="0" w:color="auto"/>
              <w:right w:val="single" w:sz="4" w:space="0" w:color="auto"/>
            </w:tcBorders>
            <w:vAlign w:val="center"/>
          </w:tcPr>
          <w:p w:rsidR="00A26619" w:rsidRPr="00874905" w:rsidRDefault="00324B96">
            <w:pPr>
              <w:pStyle w:val="af"/>
              <w:rPr>
                <w:rFonts w:ascii="Times New Roman" w:hAnsi="Times New Roman" w:cs="Times New Roman"/>
                <w:sz w:val="28"/>
                <w:szCs w:val="28"/>
              </w:rPr>
            </w:pPr>
            <w:r w:rsidRPr="00874905">
              <w:rPr>
                <w:rFonts w:ascii="Times New Roman" w:hAnsi="Times New Roman" w:cs="Times New Roman"/>
                <w:sz w:val="28"/>
                <w:szCs w:val="28"/>
              </w:rPr>
              <w:t>глава</w:t>
            </w:r>
          </w:p>
        </w:tc>
        <w:tc>
          <w:tcPr>
            <w:tcW w:w="1202"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070"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034"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3693" w:type="dxa"/>
            <w:vMerge w:val="restart"/>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1539"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2"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70"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34"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3693" w:type="dxa"/>
            <w:vMerge/>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1</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2</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3</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4</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5</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6</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3693"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A26619" w:rsidRPr="00874905">
        <w:tc>
          <w:tcPr>
            <w:tcW w:w="1539" w:type="dxa"/>
            <w:tcBorders>
              <w:top w:val="single" w:sz="4" w:space="0" w:color="auto"/>
              <w:bottom w:val="single" w:sz="4" w:space="0" w:color="auto"/>
              <w:right w:val="single" w:sz="4" w:space="0" w:color="auto"/>
            </w:tcBorders>
            <w:vAlign w:val="center"/>
          </w:tcPr>
          <w:p w:rsidR="00A26619" w:rsidRPr="00874905" w:rsidRDefault="00324B96">
            <w:pPr>
              <w:ind w:firstLine="176"/>
              <w:rPr>
                <w:rFonts w:ascii="Times New Roman" w:hAnsi="Times New Roman" w:cs="Times New Roman"/>
                <w:sz w:val="28"/>
                <w:szCs w:val="28"/>
              </w:rPr>
            </w:pPr>
            <w:r w:rsidRPr="00874905">
              <w:rPr>
                <w:rFonts w:ascii="Times New Roman" w:hAnsi="Times New Roman" w:cs="Times New Roman"/>
                <w:sz w:val="28"/>
                <w:szCs w:val="28"/>
              </w:rPr>
              <w:t>Итого</w:t>
            </w:r>
          </w:p>
        </w:tc>
        <w:tc>
          <w:tcPr>
            <w:tcW w:w="12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7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3693"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A2661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6C2899" w:rsidRPr="00874905" w:rsidRDefault="006C2899">
      <w:pPr>
        <w:ind w:firstLine="698"/>
        <w:jc w:val="right"/>
        <w:rPr>
          <w:rFonts w:ascii="Times New Roman" w:hAnsi="Times New Roman" w:cs="Times New Roman"/>
          <w:sz w:val="28"/>
          <w:szCs w:val="28"/>
        </w:rPr>
      </w:pPr>
    </w:p>
    <w:p w:rsidR="005F24E9" w:rsidRPr="00874905" w:rsidRDefault="005F24E9">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5</w:t>
      </w:r>
    </w:p>
    <w:p w:rsidR="006C2899" w:rsidRPr="00874905" w:rsidRDefault="006C289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6C2899" w:rsidRPr="00874905" w:rsidRDefault="006C2899">
      <w:pPr>
        <w:ind w:firstLine="698"/>
        <w:jc w:val="right"/>
        <w:rPr>
          <w:rFonts w:ascii="Times New Roman" w:hAnsi="Times New Roman" w:cs="Times New Roman"/>
          <w:sz w:val="28"/>
          <w:szCs w:val="28"/>
        </w:rPr>
      </w:pPr>
    </w:p>
    <w:p w:rsidR="00A26619" w:rsidRPr="00874905" w:rsidRDefault="006C2899" w:rsidP="006C2899">
      <w:pPr>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Лимиты бюджетных обязательств, разрешенные к доведению</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в связи с выполнением условий, установленных Решением Совета о бюджете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на____________________________________________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N ______________</w:t>
      </w:r>
    </w:p>
    <w:p w:rsidR="00A26619" w:rsidRPr="00874905" w:rsidRDefault="00A26619">
      <w:pPr>
        <w:rPr>
          <w:rFonts w:ascii="Times New Roman" w:hAnsi="Times New Roman" w:cs="Times New Roman"/>
          <w:sz w:val="28"/>
          <w:szCs w:val="28"/>
        </w:rPr>
      </w:pP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средств</w:t>
      </w: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бюджета муниципального образования______________________________________________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Основание для внесения изменения ________________________________________________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(нормативный правовой акт)</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0"/>
        <w:gridCol w:w="1260"/>
        <w:gridCol w:w="1380"/>
        <w:gridCol w:w="1200"/>
        <w:gridCol w:w="3520"/>
      </w:tblGrid>
      <w:tr w:rsidR="00874905" w:rsidRPr="00874905">
        <w:tc>
          <w:tcPr>
            <w:tcW w:w="5500" w:type="dxa"/>
            <w:gridSpan w:val="4"/>
            <w:tcBorders>
              <w:top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1660" w:type="dxa"/>
            <w:vMerge w:val="restart"/>
            <w:tcBorders>
              <w:top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260"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380"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200"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3520" w:type="dxa"/>
            <w:vMerge w:val="restart"/>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1660"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0"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80"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3520" w:type="dxa"/>
            <w:vMerge/>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1</w:t>
            </w: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2</w:t>
            </w: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3</w:t>
            </w: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4</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5</w:t>
            </w: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520" w:type="dxa"/>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520" w:type="dxa"/>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520" w:type="dxa"/>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520" w:type="dxa"/>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166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520" w:type="dxa"/>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A26619" w:rsidRPr="00874905">
        <w:tc>
          <w:tcPr>
            <w:tcW w:w="1660"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Итого</w:t>
            </w:r>
          </w:p>
        </w:tc>
        <w:tc>
          <w:tcPr>
            <w:tcW w:w="126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38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c>
          <w:tcPr>
            <w:tcW w:w="352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A26619">
      <w:pPr>
        <w:ind w:firstLine="0"/>
        <w:rPr>
          <w:rFonts w:ascii="Times New Roman" w:hAnsi="Times New Roman" w:cs="Times New Roman"/>
          <w:sz w:val="28"/>
          <w:szCs w:val="28"/>
        </w:rPr>
      </w:pPr>
    </w:p>
    <w:p w:rsidR="00CF4392" w:rsidRPr="00874905" w:rsidRDefault="00CF4392">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6</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ПУБЛИЧНЫЕ НОРМАТИВНЫЕ ОБЯЗАТЕЛЬСТВА</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БЮДЖЕТА МУНИЦИПАЛЬНОГО ОБРАЗОВАНИЯ НА 20___ ГОД</w:t>
      </w: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 xml:space="preserve">Финансовый орган: </w:t>
      </w:r>
      <w:r w:rsidRPr="00874905">
        <w:rPr>
          <w:rFonts w:ascii="Times New Roman" w:hAnsi="Times New Roman" w:cs="Times New Roman"/>
          <w:sz w:val="28"/>
          <w:szCs w:val="28"/>
          <w:u w:val="single"/>
        </w:rPr>
        <w:t>_______________________________________________________</w:t>
      </w:r>
      <w:r w:rsidRPr="00874905">
        <w:rPr>
          <w:rFonts w:ascii="Times New Roman" w:hAnsi="Times New Roman" w:cs="Times New Roman"/>
          <w:sz w:val="28"/>
          <w:szCs w:val="28"/>
        </w:rPr>
        <w:t xml:space="preserve"> </w:t>
      </w:r>
    </w:p>
    <w:p w:rsidR="00A26619" w:rsidRPr="00874905" w:rsidRDefault="00A26619">
      <w:pPr>
        <w:ind w:firstLine="0"/>
        <w:jc w:val="cente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Раздел I. Бюджетные ассигнования на исполнение публичных нормативных обязательств</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487"/>
        <w:gridCol w:w="1839"/>
        <w:gridCol w:w="1417"/>
        <w:gridCol w:w="1563"/>
        <w:gridCol w:w="2693"/>
      </w:tblGrid>
      <w:tr w:rsidR="00874905" w:rsidRPr="00874905">
        <w:tc>
          <w:tcPr>
            <w:tcW w:w="2487" w:type="dxa"/>
            <w:vMerge w:val="restart"/>
            <w:tcBorders>
              <w:top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Наименование публичного нормативного обязательства</w:t>
            </w:r>
          </w:p>
        </w:tc>
        <w:tc>
          <w:tcPr>
            <w:tcW w:w="4819" w:type="dxa"/>
            <w:gridSpan w:val="3"/>
            <w:tcBorders>
              <w:top w:val="single" w:sz="4" w:space="0" w:color="auto"/>
              <w:left w:val="nil"/>
              <w:bottom w:val="single" w:sz="4" w:space="0" w:color="auto"/>
              <w:right w:val="nil"/>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Код по бюджетной классификации расходов</w:t>
            </w:r>
          </w:p>
        </w:tc>
        <w:tc>
          <w:tcPr>
            <w:tcW w:w="2693" w:type="dxa"/>
            <w:tcBorders>
              <w:top w:val="single" w:sz="4" w:space="0" w:color="auto"/>
              <w:left w:val="single" w:sz="4" w:space="0" w:color="auto"/>
              <w:bottom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Сумма (в рублях) на:</w:t>
            </w:r>
          </w:p>
        </w:tc>
      </w:tr>
      <w:tr w:rsidR="00874905" w:rsidRPr="00874905">
        <w:tc>
          <w:tcPr>
            <w:tcW w:w="2487"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839" w:type="dxa"/>
            <w:tcBorders>
              <w:top w:val="nil"/>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417" w:type="dxa"/>
            <w:tcBorders>
              <w:top w:val="nil"/>
              <w:left w:val="nil"/>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563" w:type="dxa"/>
            <w:tcBorders>
              <w:top w:val="nil"/>
              <w:left w:val="nil"/>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2693" w:type="dxa"/>
            <w:tcBorders>
              <w:top w:val="single" w:sz="4" w:space="0" w:color="auto"/>
              <w:left w:val="single" w:sz="4" w:space="0" w:color="auto"/>
              <w:bottom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c>
          <w:tcPr>
            <w:tcW w:w="2487" w:type="dxa"/>
            <w:tcBorders>
              <w:top w:val="single" w:sz="4" w:space="0" w:color="auto"/>
              <w:bottom w:val="single" w:sz="4" w:space="0" w:color="auto"/>
              <w:right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1</w:t>
            </w:r>
          </w:p>
        </w:tc>
        <w:tc>
          <w:tcPr>
            <w:tcW w:w="1839"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3</w:t>
            </w:r>
          </w:p>
        </w:tc>
        <w:tc>
          <w:tcPr>
            <w:tcW w:w="1563"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4</w:t>
            </w:r>
          </w:p>
        </w:tc>
        <w:tc>
          <w:tcPr>
            <w:tcW w:w="2693" w:type="dxa"/>
            <w:tcBorders>
              <w:top w:val="single" w:sz="4" w:space="0" w:color="auto"/>
              <w:left w:val="single" w:sz="4" w:space="0" w:color="auto"/>
              <w:bottom w:val="single" w:sz="4" w:space="0" w:color="auto"/>
            </w:tcBorders>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5</w:t>
            </w:r>
          </w:p>
        </w:tc>
      </w:tr>
      <w:tr w:rsidR="00874905" w:rsidRPr="00874905">
        <w:tc>
          <w:tcPr>
            <w:tcW w:w="2487" w:type="dxa"/>
            <w:tcBorders>
              <w:top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83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563"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487" w:type="dxa"/>
            <w:tcBorders>
              <w:top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83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1563"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w:t>
            </w:r>
          </w:p>
        </w:tc>
        <w:tc>
          <w:tcPr>
            <w:tcW w:w="2693"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A26619" w:rsidRPr="00874905">
        <w:tc>
          <w:tcPr>
            <w:tcW w:w="2487"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ИТОГО</w:t>
            </w:r>
          </w:p>
        </w:tc>
        <w:tc>
          <w:tcPr>
            <w:tcW w:w="183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х</w:t>
            </w: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х</w:t>
            </w:r>
          </w:p>
        </w:tc>
        <w:tc>
          <w:tcPr>
            <w:tcW w:w="1563"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х</w:t>
            </w:r>
          </w:p>
        </w:tc>
        <w:tc>
          <w:tcPr>
            <w:tcW w:w="2693"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Раздел II. Перечень публичных нормативных обязательств бюджета муниципального образования</w:t>
      </w:r>
    </w:p>
    <w:p w:rsidR="00A26619" w:rsidRPr="00874905" w:rsidRDefault="00A26619">
      <w:pPr>
        <w:rPr>
          <w:rFonts w:ascii="Times New Roman" w:hAnsi="Times New Roman" w:cs="Times New Roman"/>
          <w:sz w:val="28"/>
          <w:szCs w:val="28"/>
        </w:rPr>
      </w:pP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Главный распорядитель средств</w:t>
      </w: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бюджета муниципального образования______________________________________________</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078"/>
        <w:gridCol w:w="1102"/>
        <w:gridCol w:w="1417"/>
        <w:gridCol w:w="1134"/>
        <w:gridCol w:w="1418"/>
        <w:gridCol w:w="850"/>
      </w:tblGrid>
      <w:tr w:rsidR="00874905" w:rsidRPr="00874905">
        <w:tc>
          <w:tcPr>
            <w:tcW w:w="4078" w:type="dxa"/>
            <w:vMerge w:val="restart"/>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 публичного нормативного обязательства</w:t>
            </w:r>
          </w:p>
        </w:tc>
        <w:tc>
          <w:tcPr>
            <w:tcW w:w="3653" w:type="dxa"/>
            <w:gridSpan w:val="3"/>
            <w:tcBorders>
              <w:top w:val="single" w:sz="4" w:space="0" w:color="auto"/>
              <w:left w:val="nil"/>
              <w:bottom w:val="single" w:sz="4" w:space="0" w:color="auto"/>
              <w:right w:val="nil"/>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Код по бюджетной классификации</w:t>
            </w:r>
          </w:p>
        </w:tc>
        <w:tc>
          <w:tcPr>
            <w:tcW w:w="1418"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Дата начала действия</w:t>
            </w:r>
          </w:p>
        </w:tc>
        <w:tc>
          <w:tcPr>
            <w:tcW w:w="850" w:type="dxa"/>
            <w:vMerge w:val="restart"/>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Дата окончания действия *</w:t>
            </w:r>
          </w:p>
        </w:tc>
      </w:tr>
      <w:tr w:rsidR="00874905" w:rsidRPr="00874905">
        <w:tc>
          <w:tcPr>
            <w:tcW w:w="4078" w:type="dxa"/>
            <w:vMerge/>
            <w:tcBorders>
              <w:top w:val="single" w:sz="4" w:space="0" w:color="auto"/>
              <w:bottom w:val="single" w:sz="4" w:space="0" w:color="auto"/>
              <w:right w:val="single" w:sz="4" w:space="0" w:color="auto"/>
            </w:tcBorders>
          </w:tcPr>
          <w:p w:rsidR="00A26619" w:rsidRPr="00874905" w:rsidRDefault="00A26619">
            <w:pPr>
              <w:pStyle w:val="af"/>
              <w:jc w:val="center"/>
              <w:rPr>
                <w:rFonts w:ascii="Times New Roman" w:hAnsi="Times New Roman" w:cs="Times New Roman"/>
                <w:sz w:val="28"/>
                <w:szCs w:val="28"/>
              </w:rPr>
            </w:pPr>
          </w:p>
        </w:tc>
        <w:tc>
          <w:tcPr>
            <w:tcW w:w="1102" w:type="dxa"/>
            <w:tcBorders>
              <w:top w:val="nil"/>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417" w:type="dxa"/>
            <w:tcBorders>
              <w:top w:val="nil"/>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134" w:type="dxa"/>
            <w:tcBorders>
              <w:top w:val="nil"/>
              <w:left w:val="nil"/>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418" w:type="dxa"/>
            <w:vMerge/>
            <w:tcBorders>
              <w:top w:val="nil"/>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850" w:type="dxa"/>
            <w:vMerge/>
            <w:tcBorders>
              <w:top w:val="nil"/>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4078"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10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418"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85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6</w:t>
            </w:r>
          </w:p>
        </w:tc>
      </w:tr>
      <w:tr w:rsidR="00874905" w:rsidRPr="00874905">
        <w:tc>
          <w:tcPr>
            <w:tcW w:w="407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407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407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407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0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1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0"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xml:space="preserve">* Графа 7 заполняется в случае, если срок окончания действия публичного </w:t>
      </w:r>
      <w:r w:rsidRPr="00874905">
        <w:rPr>
          <w:rFonts w:ascii="Times New Roman" w:hAnsi="Times New Roman" w:cs="Times New Roman"/>
          <w:sz w:val="28"/>
          <w:szCs w:val="28"/>
        </w:rPr>
        <w:lastRenderedPageBreak/>
        <w:t>нормативного обязательства установлен.</w:t>
      </w:r>
    </w:p>
    <w:p w:rsidR="00A26619" w:rsidRPr="00874905" w:rsidRDefault="00A26619">
      <w:pPr>
        <w:rPr>
          <w:rFonts w:ascii="Times New Roman" w:hAnsi="Times New Roman" w:cs="Times New Roman"/>
          <w:sz w:val="28"/>
          <w:szCs w:val="28"/>
        </w:rPr>
      </w:pPr>
    </w:p>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Глава администрации ________________________________</w:t>
      </w:r>
    </w:p>
    <w:p w:rsidR="00A26619" w:rsidRPr="00874905" w:rsidRDefault="00A26619">
      <w:pPr>
        <w:rPr>
          <w:rFonts w:ascii="Times New Roman" w:hAnsi="Times New Roman" w:cs="Times New Roman"/>
          <w:sz w:val="28"/>
          <w:szCs w:val="28"/>
        </w:rPr>
      </w:pPr>
    </w:p>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Главный бухгалтер ______________________________</w:t>
      </w:r>
    </w:p>
    <w:p w:rsidR="00A26619" w:rsidRPr="00874905" w:rsidRDefault="00A26619">
      <w:pPr>
        <w:rPr>
          <w:rFonts w:ascii="Times New Roman" w:hAnsi="Times New Roman" w:cs="Times New Roman"/>
          <w:sz w:val="28"/>
          <w:szCs w:val="28"/>
        </w:rPr>
      </w:pPr>
    </w:p>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Исполнитель ______________________________ ____________ ______________________</w:t>
      </w:r>
    </w:p>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 xml:space="preserve">                               (</w:t>
      </w:r>
      <w:proofErr w:type="gramStart"/>
      <w:r w:rsidRPr="00874905">
        <w:rPr>
          <w:rFonts w:ascii="Times New Roman" w:hAnsi="Times New Roman" w:cs="Times New Roman"/>
          <w:sz w:val="28"/>
          <w:szCs w:val="28"/>
        </w:rPr>
        <w:t xml:space="preserve">должность)   </w:t>
      </w:r>
      <w:proofErr w:type="gramEnd"/>
      <w:r w:rsidRPr="00874905">
        <w:rPr>
          <w:rFonts w:ascii="Times New Roman" w:hAnsi="Times New Roman" w:cs="Times New Roman"/>
          <w:sz w:val="28"/>
          <w:szCs w:val="28"/>
        </w:rPr>
        <w:t xml:space="preserve">                    (подпись)    (расшифровка подписи) (телефон)</w:t>
      </w:r>
    </w:p>
    <w:p w:rsidR="00A26619" w:rsidRPr="00874905" w:rsidRDefault="00A26619">
      <w:pPr>
        <w:rPr>
          <w:rFonts w:ascii="Times New Roman" w:hAnsi="Times New Roman" w:cs="Times New Roman"/>
          <w:sz w:val="28"/>
          <w:szCs w:val="28"/>
        </w:rPr>
      </w:pPr>
    </w:p>
    <w:p w:rsidR="00A26619" w:rsidRPr="00874905" w:rsidRDefault="00324B96">
      <w:pPr>
        <w:pStyle w:val="af1"/>
        <w:rPr>
          <w:rFonts w:ascii="Times New Roman" w:hAnsi="Times New Roman" w:cs="Times New Roman"/>
          <w:sz w:val="28"/>
          <w:szCs w:val="28"/>
        </w:rPr>
      </w:pPr>
      <w:r w:rsidRPr="00874905">
        <w:rPr>
          <w:rFonts w:ascii="Times New Roman" w:hAnsi="Times New Roman" w:cs="Times New Roman"/>
          <w:sz w:val="28"/>
          <w:szCs w:val="28"/>
        </w:rPr>
        <w:t>"_____"_____________________20_____г.</w:t>
      </w: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5F24E9" w:rsidRDefault="005F24E9">
      <w:pPr>
        <w:ind w:firstLine="698"/>
        <w:jc w:val="right"/>
        <w:rPr>
          <w:rFonts w:ascii="Times New Roman" w:hAnsi="Times New Roman" w:cs="Times New Roman"/>
          <w:sz w:val="28"/>
          <w:szCs w:val="28"/>
        </w:rPr>
      </w:pPr>
    </w:p>
    <w:p w:rsidR="00C3223D" w:rsidRDefault="00C3223D">
      <w:pPr>
        <w:ind w:firstLine="698"/>
        <w:jc w:val="right"/>
        <w:rPr>
          <w:rFonts w:ascii="Times New Roman" w:hAnsi="Times New Roman" w:cs="Times New Roman"/>
          <w:sz w:val="28"/>
          <w:szCs w:val="28"/>
        </w:rPr>
      </w:pPr>
    </w:p>
    <w:p w:rsidR="00D32456" w:rsidRPr="00874905" w:rsidRDefault="00D32456">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7</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ind w:firstLine="698"/>
        <w:jc w:val="center"/>
        <w:rPr>
          <w:rFonts w:ascii="Times New Roman" w:hAnsi="Times New Roman" w:cs="Times New Roman"/>
          <w:sz w:val="28"/>
          <w:szCs w:val="28"/>
        </w:rPr>
      </w:pP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СПРАВКА N______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ОБ ИЗМЕНЕНИИ СВОДНОЙ БЮДЖЕТНОЙ РОСПИСИ БЮДЖЕТНЫХ</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АССИГНОВАНИЙ ПО РАСХОДАМ И ЛИМИТОВ БЮДЖЕТНЫХ ОБЯЗАТЕЛЬСТВ</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(ИЛИ) ОБ ИЗМЕНЕНИИ СВОДНОЙ БЮДЖЕТНОЙ РОСПИСИ БЮДЖЕТНЫХ АССИГНОВАНИЙ ПО РАСХОДАМ</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20___ год</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Наименование главного распорядителя, распорядителя, получателя</w:t>
      </w:r>
    </w:p>
    <w:p w:rsidR="00A26619" w:rsidRPr="00874905" w:rsidRDefault="00A26619">
      <w:pPr>
        <w:ind w:firstLine="0"/>
        <w:jc w:val="left"/>
        <w:rPr>
          <w:rFonts w:ascii="Times New Roman" w:hAnsi="Times New Roman" w:cs="Times New Roman"/>
          <w:sz w:val="28"/>
          <w:szCs w:val="28"/>
        </w:rPr>
      </w:pP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ИНН________________________________________________</w:t>
      </w: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Лицевой счет_________________________________________</w:t>
      </w: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Основание___________________________________________</w:t>
      </w:r>
    </w:p>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Вид изменений ______________________________________</w:t>
      </w:r>
    </w:p>
    <w:p w:rsidR="00A26619" w:rsidRPr="00874905" w:rsidRDefault="00A26619">
      <w:pPr>
        <w:ind w:firstLine="0"/>
        <w:jc w:val="left"/>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99"/>
        <w:gridCol w:w="1061"/>
        <w:gridCol w:w="1351"/>
        <w:gridCol w:w="1105"/>
        <w:gridCol w:w="1084"/>
        <w:gridCol w:w="1077"/>
        <w:gridCol w:w="2095"/>
      </w:tblGrid>
      <w:tr w:rsidR="00874905" w:rsidRPr="00874905">
        <w:tc>
          <w:tcPr>
            <w:tcW w:w="1799" w:type="dxa"/>
            <w:vMerge w:val="restart"/>
            <w:tcBorders>
              <w:top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5678" w:type="dxa"/>
            <w:gridSpan w:val="5"/>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2095" w:type="dxa"/>
            <w:vMerge w:val="restart"/>
            <w:tcBorders>
              <w:top w:val="single" w:sz="4" w:space="0" w:color="auto"/>
              <w:left w:val="single" w:sz="4" w:space="0" w:color="auto"/>
              <w:bottom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Сумма изменений ("+" увеличение, "-" уменьшение) на текущий финансовый год (в рублях)</w:t>
            </w:r>
          </w:p>
        </w:tc>
      </w:tr>
      <w:tr w:rsidR="00874905" w:rsidRPr="00874905">
        <w:trPr>
          <w:trHeight w:val="322"/>
        </w:trPr>
        <w:tc>
          <w:tcPr>
            <w:tcW w:w="1799"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351"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105"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084"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077" w:type="dxa"/>
            <w:vMerge w:val="restart"/>
            <w:tcBorders>
              <w:top w:val="single" w:sz="4" w:space="0" w:color="auto"/>
              <w:left w:val="single" w:sz="4" w:space="0" w:color="auto"/>
              <w:bottom w:val="single" w:sz="4" w:space="0" w:color="auto"/>
              <w:right w:val="single" w:sz="4" w:space="0" w:color="auto"/>
            </w:tcBorders>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2095" w:type="dxa"/>
            <w:vMerge/>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rPr>
          <w:trHeight w:val="322"/>
        </w:trPr>
        <w:tc>
          <w:tcPr>
            <w:tcW w:w="1799" w:type="dxa"/>
            <w:vMerge/>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vMerge/>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vMerge/>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6</w:t>
            </w:r>
          </w:p>
        </w:tc>
        <w:tc>
          <w:tcPr>
            <w:tcW w:w="2095" w:type="dxa"/>
            <w:tcBorders>
              <w:top w:val="single" w:sz="4" w:space="0" w:color="auto"/>
              <w:left w:val="single" w:sz="4" w:space="0" w:color="auto"/>
              <w:bottom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7</w:t>
            </w: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1799" w:type="dxa"/>
            <w:tcBorders>
              <w:top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6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351"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105"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A26619">
            <w:pPr>
              <w:pStyle w:val="af"/>
              <w:rPr>
                <w:rFonts w:ascii="Times New Roman" w:hAnsi="Times New Roman" w:cs="Times New Roman"/>
                <w:sz w:val="28"/>
                <w:szCs w:val="28"/>
              </w:rPr>
            </w:pPr>
          </w:p>
        </w:tc>
        <w:tc>
          <w:tcPr>
            <w:tcW w:w="2095" w:type="dxa"/>
            <w:tcBorders>
              <w:top w:val="single" w:sz="4" w:space="0" w:color="auto"/>
              <w:left w:val="single" w:sz="4" w:space="0" w:color="auto"/>
              <w:bottom w:val="single" w:sz="4" w:space="0" w:color="auto"/>
            </w:tcBorders>
          </w:tcPr>
          <w:p w:rsidR="00A26619" w:rsidRPr="00874905" w:rsidRDefault="00A26619">
            <w:pPr>
              <w:pStyle w:val="af"/>
              <w:rPr>
                <w:rFonts w:ascii="Times New Roman" w:hAnsi="Times New Roman" w:cs="Times New Roman"/>
                <w:sz w:val="28"/>
                <w:szCs w:val="28"/>
              </w:rPr>
            </w:pPr>
          </w:p>
        </w:tc>
      </w:tr>
      <w:tr w:rsidR="00874905" w:rsidRPr="00874905">
        <w:tc>
          <w:tcPr>
            <w:tcW w:w="6400" w:type="dxa"/>
            <w:gridSpan w:val="5"/>
            <w:tcBorders>
              <w:top w:val="single" w:sz="4" w:space="0" w:color="auto"/>
              <w:bottom w:val="single" w:sz="4" w:space="0" w:color="auto"/>
              <w:right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ИТОГО</w:t>
            </w:r>
          </w:p>
        </w:tc>
        <w:tc>
          <w:tcPr>
            <w:tcW w:w="1077" w:type="dxa"/>
            <w:tcBorders>
              <w:top w:val="single" w:sz="4" w:space="0" w:color="auto"/>
              <w:left w:val="single" w:sz="4" w:space="0" w:color="auto"/>
              <w:bottom w:val="single" w:sz="4" w:space="0" w:color="auto"/>
              <w:right w:val="single" w:sz="4" w:space="0" w:color="auto"/>
            </w:tcBorders>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095" w:type="dxa"/>
            <w:tcBorders>
              <w:top w:val="single" w:sz="4" w:space="0" w:color="auto"/>
              <w:left w:val="single" w:sz="4" w:space="0" w:color="auto"/>
              <w:bottom w:val="single" w:sz="4" w:space="0" w:color="auto"/>
            </w:tcBorders>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8</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A26619">
      <w:pPr>
        <w:ind w:firstLine="698"/>
        <w:jc w:val="cente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 xml:space="preserve">Справка N___ </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об изменении сводной бюджетной росписи по бюджетным ассигнованиям источников внутреннего финансирования дефицита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ind w:firstLine="0"/>
        <w:rPr>
          <w:rFonts w:ascii="Times New Roman" w:hAnsi="Times New Roman" w:cs="Times New Roman"/>
          <w:sz w:val="28"/>
          <w:szCs w:val="28"/>
        </w:rPr>
      </w:pPr>
    </w:p>
    <w:p w:rsidR="00A26619" w:rsidRPr="00874905" w:rsidRDefault="00A26619">
      <w:pPr>
        <w:ind w:firstLine="0"/>
        <w:rPr>
          <w:rFonts w:ascii="Times New Roman" w:hAnsi="Times New Roman" w:cs="Times New Roman"/>
          <w:sz w:val="28"/>
          <w:szCs w:val="28"/>
        </w:rPr>
      </w:pPr>
    </w:p>
    <w:p w:rsidR="00A26619" w:rsidRPr="00874905" w:rsidRDefault="00324B96">
      <w:pPr>
        <w:ind w:firstLine="0"/>
        <w:rPr>
          <w:rFonts w:ascii="Times New Roman" w:hAnsi="Times New Roman" w:cs="Times New Roman"/>
          <w:sz w:val="28"/>
          <w:szCs w:val="28"/>
        </w:rPr>
      </w:pPr>
      <w:r w:rsidRPr="00874905">
        <w:rPr>
          <w:rFonts w:ascii="Times New Roman" w:hAnsi="Times New Roman" w:cs="Times New Roman"/>
          <w:sz w:val="28"/>
          <w:szCs w:val="28"/>
        </w:rPr>
        <w:t>Главный администратор источников внутреннего финансирования</w:t>
      </w:r>
    </w:p>
    <w:p w:rsidR="00A26619" w:rsidRPr="00874905" w:rsidRDefault="00324B96">
      <w:pPr>
        <w:ind w:firstLine="0"/>
        <w:rPr>
          <w:rFonts w:ascii="Times New Roman" w:hAnsi="Times New Roman" w:cs="Times New Roman"/>
          <w:sz w:val="28"/>
          <w:szCs w:val="28"/>
        </w:rPr>
      </w:pPr>
      <w:r w:rsidRPr="00874905">
        <w:rPr>
          <w:rFonts w:ascii="Times New Roman" w:hAnsi="Times New Roman" w:cs="Times New Roman"/>
          <w:sz w:val="28"/>
          <w:szCs w:val="28"/>
        </w:rPr>
        <w:t>дефицита бюджета муниципального образования_____________________</w:t>
      </w:r>
    </w:p>
    <w:p w:rsidR="00A26619" w:rsidRPr="00874905" w:rsidRDefault="00324B96">
      <w:pPr>
        <w:ind w:firstLine="0"/>
        <w:rPr>
          <w:rFonts w:ascii="Times New Roman" w:hAnsi="Times New Roman" w:cs="Times New Roman"/>
          <w:sz w:val="28"/>
          <w:szCs w:val="28"/>
        </w:rPr>
      </w:pPr>
      <w:r w:rsidRPr="00874905">
        <w:rPr>
          <w:rFonts w:ascii="Times New Roman" w:hAnsi="Times New Roman" w:cs="Times New Roman"/>
          <w:sz w:val="28"/>
          <w:szCs w:val="28"/>
        </w:rPr>
        <w:t>Вид изменения __________________________________________________</w:t>
      </w:r>
    </w:p>
    <w:p w:rsidR="00A26619" w:rsidRPr="00874905" w:rsidRDefault="00324B96">
      <w:pPr>
        <w:ind w:firstLine="0"/>
        <w:rPr>
          <w:rFonts w:ascii="Times New Roman" w:hAnsi="Times New Roman" w:cs="Times New Roman"/>
          <w:sz w:val="28"/>
          <w:szCs w:val="28"/>
        </w:rPr>
      </w:pPr>
      <w:r w:rsidRPr="00874905">
        <w:rPr>
          <w:rFonts w:ascii="Times New Roman" w:hAnsi="Times New Roman" w:cs="Times New Roman"/>
          <w:sz w:val="28"/>
          <w:szCs w:val="28"/>
        </w:rPr>
        <w:t>Единица измерения: в рублях</w:t>
      </w:r>
    </w:p>
    <w:p w:rsidR="00A26619" w:rsidRPr="00874905" w:rsidRDefault="00324B96">
      <w:pPr>
        <w:ind w:firstLine="0"/>
        <w:rPr>
          <w:rFonts w:ascii="Times New Roman" w:hAnsi="Times New Roman" w:cs="Times New Roman"/>
          <w:sz w:val="28"/>
          <w:szCs w:val="28"/>
        </w:rPr>
      </w:pPr>
      <w:r w:rsidRPr="00874905">
        <w:rPr>
          <w:rFonts w:ascii="Times New Roman" w:hAnsi="Times New Roman" w:cs="Times New Roman"/>
          <w:sz w:val="28"/>
          <w:szCs w:val="28"/>
        </w:rPr>
        <w:t>Основание для внесения изменения ______________________________</w:t>
      </w:r>
    </w:p>
    <w:p w:rsidR="00A26619" w:rsidRPr="00874905" w:rsidRDefault="00A26619">
      <w:pPr>
        <w:ind w:firstLine="0"/>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82"/>
        <w:gridCol w:w="2094"/>
        <w:gridCol w:w="2094"/>
        <w:gridCol w:w="2802"/>
      </w:tblGrid>
      <w:tr w:rsidR="00874905" w:rsidRPr="00874905">
        <w:tc>
          <w:tcPr>
            <w:tcW w:w="2582" w:type="dxa"/>
            <w:vMerge w:val="restart"/>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4188"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2802" w:type="dxa"/>
            <w:vMerge w:val="restart"/>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Сумма на текущий финансовый год</w:t>
            </w:r>
          </w:p>
        </w:tc>
      </w:tr>
      <w:tr w:rsidR="00874905" w:rsidRPr="00874905">
        <w:trPr>
          <w:trHeight w:val="322"/>
        </w:trPr>
        <w:tc>
          <w:tcPr>
            <w:tcW w:w="2582"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главного администратора  источников финансирования дефицита местного бюджета</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источника внутреннего финансирования дефицита местного бюджета</w:t>
            </w:r>
          </w:p>
        </w:tc>
        <w:tc>
          <w:tcPr>
            <w:tcW w:w="2802" w:type="dxa"/>
            <w:vMerge/>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trHeight w:val="322"/>
        </w:trPr>
        <w:tc>
          <w:tcPr>
            <w:tcW w:w="2582" w:type="dxa"/>
            <w:vMerge/>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vMerge/>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2802"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4</w:t>
            </w: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2582"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 Т О Г О</w:t>
            </w: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09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802"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9</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tbl>
      <w:tblPr>
        <w:tblW w:w="10486"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1200"/>
        <w:gridCol w:w="960"/>
        <w:gridCol w:w="1320"/>
        <w:gridCol w:w="1080"/>
        <w:gridCol w:w="1425"/>
        <w:gridCol w:w="1080"/>
        <w:gridCol w:w="609"/>
        <w:gridCol w:w="460"/>
        <w:gridCol w:w="260"/>
        <w:gridCol w:w="229"/>
        <w:gridCol w:w="7"/>
        <w:gridCol w:w="229"/>
        <w:gridCol w:w="7"/>
      </w:tblGrid>
      <w:tr w:rsidR="00874905" w:rsidRPr="00874905">
        <w:trPr>
          <w:gridAfter w:val="1"/>
          <w:wAfter w:w="7" w:type="dxa"/>
        </w:trPr>
        <w:tc>
          <w:tcPr>
            <w:tcW w:w="10243" w:type="dxa"/>
            <w:gridSpan w:val="11"/>
            <w:tcBorders>
              <w:top w:val="nil"/>
              <w:left w:val="nil"/>
              <w:bottom w:val="nil"/>
              <w:right w:val="nil"/>
            </w:tcBorders>
            <w:vAlign w:val="center"/>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Уведомление</w:t>
            </w: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1"/>
          <w:wAfter w:w="7" w:type="dxa"/>
        </w:trPr>
        <w:tc>
          <w:tcPr>
            <w:tcW w:w="10243" w:type="dxa"/>
            <w:gridSpan w:val="11"/>
            <w:tcBorders>
              <w:top w:val="nil"/>
              <w:left w:val="nil"/>
              <w:bottom w:val="nil"/>
              <w:right w:val="nil"/>
            </w:tcBorders>
            <w:vAlign w:val="center"/>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об изменении лимитов бюджетных обязательств</w:t>
            </w: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1"/>
          <w:wAfter w:w="7" w:type="dxa"/>
          <w:trHeight w:val="1653"/>
        </w:trPr>
        <w:tc>
          <w:tcPr>
            <w:tcW w:w="10243" w:type="dxa"/>
            <w:gridSpan w:val="11"/>
            <w:tcBorders>
              <w:top w:val="nil"/>
              <w:left w:val="nil"/>
              <w:bottom w:val="nil"/>
              <w:right w:val="nil"/>
            </w:tcBorders>
            <w:vAlign w:val="center"/>
          </w:tcPr>
          <w:p w:rsidR="00A26619" w:rsidRPr="00874905" w:rsidRDefault="00324B96">
            <w:pPr>
              <w:pStyle w:val="af"/>
              <w:ind w:firstLine="698"/>
              <w:jc w:val="center"/>
              <w:rPr>
                <w:rFonts w:ascii="Times New Roman" w:hAnsi="Times New Roman" w:cs="Times New Roman"/>
                <w:sz w:val="28"/>
                <w:szCs w:val="28"/>
              </w:rPr>
            </w:pPr>
            <w:r w:rsidRPr="00874905">
              <w:rPr>
                <w:rFonts w:ascii="Times New Roman" w:hAnsi="Times New Roman" w:cs="Times New Roman"/>
                <w:sz w:val="28"/>
                <w:szCs w:val="28"/>
              </w:rPr>
              <w:t>от ________________ г. N_________</w:t>
            </w:r>
          </w:p>
          <w:p w:rsidR="00A26619" w:rsidRPr="00874905" w:rsidRDefault="00A26619">
            <w:pPr>
              <w:rPr>
                <w:rFonts w:ascii="Times New Roman" w:hAnsi="Times New Roman" w:cs="Times New Roman"/>
                <w:sz w:val="28"/>
                <w:szCs w:val="28"/>
              </w:rPr>
            </w:pPr>
          </w:p>
          <w:p w:rsidR="00A26619" w:rsidRPr="00874905" w:rsidRDefault="00A26619">
            <w:pPr>
              <w:rPr>
                <w:rFonts w:ascii="Times New Roman" w:hAnsi="Times New Roman" w:cs="Times New Roman"/>
                <w:sz w:val="28"/>
                <w:szCs w:val="28"/>
              </w:rPr>
            </w:pPr>
          </w:p>
          <w:p w:rsidR="00A26619" w:rsidRPr="00874905" w:rsidRDefault="00A26619">
            <w:pPr>
              <w:rPr>
                <w:rFonts w:ascii="Times New Roman" w:hAnsi="Times New Roman" w:cs="Times New Roman"/>
                <w:sz w:val="28"/>
                <w:szCs w:val="28"/>
              </w:rPr>
            </w:pPr>
          </w:p>
          <w:p w:rsidR="00A26619" w:rsidRPr="00874905" w:rsidRDefault="00A26619">
            <w:pPr>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7605" w:type="dxa"/>
            <w:gridSpan w:val="6"/>
            <w:tcBorders>
              <w:top w:val="nil"/>
              <w:left w:val="nil"/>
              <w:bottom w:val="nil"/>
              <w:right w:val="nil"/>
            </w:tcBorders>
            <w:vAlign w:val="center"/>
          </w:tcPr>
          <w:p w:rsidR="00A26619" w:rsidRPr="00874905" w:rsidRDefault="00324B96">
            <w:pPr>
              <w:pStyle w:val="af"/>
              <w:jc w:val="left"/>
              <w:rPr>
                <w:rFonts w:ascii="Times New Roman" w:hAnsi="Times New Roman" w:cs="Times New Roman"/>
                <w:sz w:val="28"/>
                <w:szCs w:val="28"/>
              </w:rPr>
            </w:pPr>
            <w:r w:rsidRPr="00874905">
              <w:rPr>
                <w:rFonts w:ascii="Times New Roman" w:hAnsi="Times New Roman" w:cs="Times New Roman"/>
                <w:sz w:val="28"/>
                <w:szCs w:val="28"/>
              </w:rPr>
              <w:t>Наименование органа, организующего исполнение бюджета</w:t>
            </w:r>
          </w:p>
        </w:tc>
        <w:tc>
          <w:tcPr>
            <w:tcW w:w="1080" w:type="dxa"/>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609" w:type="dxa"/>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720" w:type="dxa"/>
            <w:gridSpan w:val="2"/>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7605" w:type="dxa"/>
            <w:gridSpan w:val="6"/>
            <w:tcBorders>
              <w:top w:val="nil"/>
              <w:left w:val="nil"/>
              <w:bottom w:val="nil"/>
              <w:right w:val="nil"/>
            </w:tcBorders>
            <w:vAlign w:val="center"/>
          </w:tcPr>
          <w:p w:rsidR="00A26619" w:rsidRPr="00874905" w:rsidRDefault="00324B96">
            <w:pPr>
              <w:pStyle w:val="af"/>
              <w:jc w:val="left"/>
              <w:rPr>
                <w:rFonts w:ascii="Times New Roman" w:hAnsi="Times New Roman" w:cs="Times New Roman"/>
                <w:sz w:val="28"/>
                <w:szCs w:val="28"/>
              </w:rPr>
            </w:pPr>
            <w:r w:rsidRPr="00874905">
              <w:rPr>
                <w:rFonts w:ascii="Times New Roman" w:hAnsi="Times New Roman" w:cs="Times New Roman"/>
                <w:sz w:val="28"/>
                <w:szCs w:val="28"/>
              </w:rPr>
              <w:t>Кому</w:t>
            </w:r>
          </w:p>
        </w:tc>
        <w:tc>
          <w:tcPr>
            <w:tcW w:w="1080" w:type="dxa"/>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609" w:type="dxa"/>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720" w:type="dxa"/>
            <w:gridSpan w:val="2"/>
            <w:tcBorders>
              <w:top w:val="nil"/>
              <w:left w:val="nil"/>
              <w:bottom w:val="nil"/>
              <w:right w:val="nil"/>
            </w:tcBorders>
            <w:vAlign w:val="center"/>
          </w:tcPr>
          <w:p w:rsidR="00A26619" w:rsidRPr="00874905" w:rsidRDefault="00A26619">
            <w:pPr>
              <w:pStyle w:val="af"/>
              <w:jc w:val="left"/>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1"/>
          <w:wAfter w:w="7" w:type="dxa"/>
        </w:trPr>
        <w:tc>
          <w:tcPr>
            <w:tcW w:w="10243" w:type="dxa"/>
            <w:gridSpan w:val="11"/>
            <w:tcBorders>
              <w:top w:val="nil"/>
              <w:left w:val="nil"/>
              <w:bottom w:val="nil"/>
              <w:right w:val="nil"/>
            </w:tcBorders>
            <w:vAlign w:val="center"/>
          </w:tcPr>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Наименование бюджета</w:t>
            </w: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1"/>
          <w:wAfter w:w="7" w:type="dxa"/>
        </w:trPr>
        <w:tc>
          <w:tcPr>
            <w:tcW w:w="10243" w:type="dxa"/>
            <w:gridSpan w:val="11"/>
            <w:tcBorders>
              <w:top w:val="nil"/>
              <w:left w:val="nil"/>
              <w:bottom w:val="nil"/>
              <w:right w:val="nil"/>
            </w:tcBorders>
            <w:vAlign w:val="center"/>
          </w:tcPr>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Основание</w:t>
            </w: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0014" w:type="dxa"/>
            <w:gridSpan w:val="10"/>
            <w:tcBorders>
              <w:top w:val="nil"/>
              <w:left w:val="nil"/>
              <w:bottom w:val="nil"/>
              <w:right w:val="nil"/>
            </w:tcBorders>
            <w:vAlign w:val="center"/>
          </w:tcPr>
          <w:p w:rsidR="00A26619" w:rsidRPr="00874905" w:rsidRDefault="00324B96">
            <w:pPr>
              <w:ind w:firstLine="0"/>
              <w:jc w:val="left"/>
              <w:rPr>
                <w:rFonts w:ascii="Times New Roman" w:hAnsi="Times New Roman" w:cs="Times New Roman"/>
                <w:sz w:val="28"/>
                <w:szCs w:val="28"/>
              </w:rPr>
            </w:pPr>
            <w:r w:rsidRPr="00874905">
              <w:rPr>
                <w:rFonts w:ascii="Times New Roman" w:hAnsi="Times New Roman" w:cs="Times New Roman"/>
                <w:sz w:val="28"/>
                <w:szCs w:val="28"/>
              </w:rPr>
              <w:t>Вид изменений</w:t>
            </w:r>
          </w:p>
          <w:p w:rsidR="00A26619" w:rsidRPr="00874905" w:rsidRDefault="00A26619">
            <w:pPr>
              <w:ind w:firstLine="0"/>
              <w:jc w:val="left"/>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c>
          <w:tcPr>
            <w:tcW w:w="236" w:type="dxa"/>
            <w:gridSpan w:val="2"/>
            <w:tcBorders>
              <w:top w:val="nil"/>
              <w:left w:val="nil"/>
              <w:bottom w:val="nil"/>
              <w:right w:val="nil"/>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7605" w:type="dxa"/>
            <w:gridSpan w:val="6"/>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2149" w:type="dxa"/>
            <w:gridSpan w:val="3"/>
            <w:vMerge w:val="restart"/>
            <w:tcBorders>
              <w:top w:val="single" w:sz="4" w:space="0" w:color="auto"/>
              <w:left w:val="nil"/>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Сумма изменений (+,-) на текущий финансовый год (в рублях)</w:t>
            </w: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ГРБС</w:t>
            </w:r>
          </w:p>
        </w:tc>
        <w:tc>
          <w:tcPr>
            <w:tcW w:w="1200" w:type="dxa"/>
            <w:tcBorders>
              <w:top w:val="nil"/>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РЗ</w:t>
            </w:r>
          </w:p>
        </w:tc>
        <w:tc>
          <w:tcPr>
            <w:tcW w:w="960" w:type="dxa"/>
            <w:tcBorders>
              <w:top w:val="nil"/>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ПЗ</w:t>
            </w:r>
          </w:p>
        </w:tc>
        <w:tc>
          <w:tcPr>
            <w:tcW w:w="1320" w:type="dxa"/>
            <w:tcBorders>
              <w:top w:val="nil"/>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ЦСР</w:t>
            </w:r>
          </w:p>
        </w:tc>
        <w:tc>
          <w:tcPr>
            <w:tcW w:w="1080" w:type="dxa"/>
            <w:tcBorders>
              <w:top w:val="nil"/>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ВР</w:t>
            </w:r>
          </w:p>
        </w:tc>
        <w:tc>
          <w:tcPr>
            <w:tcW w:w="1425" w:type="dxa"/>
            <w:tcBorders>
              <w:top w:val="nil"/>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2149" w:type="dxa"/>
            <w:gridSpan w:val="3"/>
            <w:vMerge/>
            <w:tcBorders>
              <w:top w:val="nil"/>
              <w:left w:val="nil"/>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rPr>
          <w:gridAfter w:val="5"/>
          <w:wAfter w:w="732" w:type="dxa"/>
        </w:trPr>
        <w:tc>
          <w:tcPr>
            <w:tcW w:w="1620"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32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4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A26619" w:rsidRPr="00874905">
        <w:trPr>
          <w:gridAfter w:val="5"/>
          <w:wAfter w:w="732" w:type="dxa"/>
        </w:trPr>
        <w:tc>
          <w:tcPr>
            <w:tcW w:w="7605" w:type="dxa"/>
            <w:gridSpan w:val="6"/>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ИТОГО</w:t>
            </w:r>
          </w:p>
        </w:tc>
        <w:tc>
          <w:tcPr>
            <w:tcW w:w="2149" w:type="dxa"/>
            <w:gridSpan w:val="3"/>
            <w:tcBorders>
              <w:top w:val="nil"/>
              <w:left w:val="nil"/>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5F24E9" w:rsidRPr="00874905" w:rsidRDefault="005F24E9">
      <w:pPr>
        <w:ind w:firstLine="698"/>
        <w:jc w:val="right"/>
        <w:rPr>
          <w:rFonts w:ascii="Times New Roman" w:hAnsi="Times New Roman" w:cs="Times New Roman"/>
          <w:sz w:val="28"/>
          <w:szCs w:val="28"/>
        </w:rPr>
      </w:pPr>
    </w:p>
    <w:p w:rsidR="005F24E9" w:rsidRPr="00874905" w:rsidRDefault="005F24E9">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10</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426"/>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Решение N____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о внесении изменений в сводную роспись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ind w:firstLine="698"/>
        <w:jc w:val="left"/>
        <w:rPr>
          <w:rFonts w:ascii="Times New Roman" w:hAnsi="Times New Roman" w:cs="Times New Roman"/>
          <w:sz w:val="28"/>
          <w:szCs w:val="28"/>
        </w:rPr>
      </w:pPr>
    </w:p>
    <w:p w:rsidR="00A26619" w:rsidRPr="00874905" w:rsidRDefault="00324B96">
      <w:pPr>
        <w:ind w:firstLine="698"/>
        <w:jc w:val="left"/>
        <w:rPr>
          <w:rFonts w:ascii="Times New Roman" w:hAnsi="Times New Roman" w:cs="Times New Roman"/>
          <w:sz w:val="28"/>
          <w:szCs w:val="28"/>
        </w:rPr>
      </w:pPr>
      <w:r w:rsidRPr="00874905">
        <w:rPr>
          <w:rFonts w:ascii="Times New Roman" w:hAnsi="Times New Roman" w:cs="Times New Roman"/>
          <w:sz w:val="28"/>
          <w:szCs w:val="28"/>
        </w:rPr>
        <w:t>Финансовый орган __________________________________________________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РАЗДЕЛ I Бюджетные ассигнования по расходам бюджета муниципального образования</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923"/>
        <w:gridCol w:w="1546"/>
        <w:gridCol w:w="548"/>
        <w:gridCol w:w="548"/>
        <w:gridCol w:w="1229"/>
        <w:gridCol w:w="1117"/>
        <w:gridCol w:w="1661"/>
      </w:tblGrid>
      <w:tr w:rsidR="00874905" w:rsidRPr="00874905">
        <w:tc>
          <w:tcPr>
            <w:tcW w:w="2923" w:type="dxa"/>
            <w:vMerge w:val="restart"/>
            <w:tcBorders>
              <w:top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Номер и дата документа</w:t>
            </w:r>
          </w:p>
        </w:tc>
        <w:tc>
          <w:tcPr>
            <w:tcW w:w="4988" w:type="dxa"/>
            <w:gridSpan w:val="5"/>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1661" w:type="dxa"/>
            <w:vMerge w:val="restart"/>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Сумма изменений (+,-)на текущий финансовый год (в рублях)</w:t>
            </w:r>
          </w:p>
        </w:tc>
      </w:tr>
      <w:tr w:rsidR="00874905" w:rsidRPr="00874905">
        <w:trPr>
          <w:trHeight w:val="322"/>
        </w:trPr>
        <w:tc>
          <w:tcPr>
            <w:tcW w:w="2923"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546"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096" w:type="dxa"/>
            <w:gridSpan w:val="2"/>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229"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117"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661" w:type="dxa"/>
            <w:vMerge/>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rPr>
          <w:trHeight w:val="322"/>
        </w:trPr>
        <w:tc>
          <w:tcPr>
            <w:tcW w:w="2923"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546"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096" w:type="dxa"/>
            <w:gridSpan w:val="2"/>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29"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117"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661" w:type="dxa"/>
            <w:vMerge/>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1661" w:type="dxa"/>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6</w:t>
            </w: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661"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661"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661"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548"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661"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2923" w:type="dxa"/>
            <w:tcBorders>
              <w:top w:val="single" w:sz="4" w:space="0" w:color="auto"/>
              <w:bottom w:val="single" w:sz="4" w:space="0" w:color="auto"/>
              <w:right w:val="single" w:sz="4" w:space="0" w:color="auto"/>
            </w:tcBorders>
            <w:vAlign w:val="center"/>
          </w:tcPr>
          <w:p w:rsidR="00A26619" w:rsidRPr="00874905" w:rsidRDefault="00324B96">
            <w:pPr>
              <w:ind w:firstLine="34"/>
              <w:rPr>
                <w:rFonts w:ascii="Times New Roman" w:hAnsi="Times New Roman" w:cs="Times New Roman"/>
                <w:sz w:val="28"/>
                <w:szCs w:val="28"/>
              </w:rPr>
            </w:pPr>
            <w:r w:rsidRPr="00874905">
              <w:rPr>
                <w:rFonts w:ascii="Times New Roman" w:hAnsi="Times New Roman" w:cs="Times New Roman"/>
                <w:sz w:val="28"/>
                <w:szCs w:val="28"/>
              </w:rPr>
              <w:t>Итого по коду главы</w:t>
            </w: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661"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A26619" w:rsidRPr="00874905">
        <w:tc>
          <w:tcPr>
            <w:tcW w:w="292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ВСЕГО</w:t>
            </w:r>
          </w:p>
        </w:tc>
        <w:tc>
          <w:tcPr>
            <w:tcW w:w="154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096"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22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11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х</w:t>
            </w:r>
          </w:p>
        </w:tc>
        <w:tc>
          <w:tcPr>
            <w:tcW w:w="1661"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A26619">
      <w:pPr>
        <w:rPr>
          <w:rFonts w:ascii="Times New Roman" w:hAnsi="Times New Roman" w:cs="Times New Roman"/>
          <w:sz w:val="28"/>
          <w:szCs w:val="28"/>
        </w:rPr>
      </w:pPr>
    </w:p>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РАЗДЕЛ II Бюджетные ассигнования по источникам внутреннего финансирования дефицита бюджета муниципального образования</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108"/>
        <w:gridCol w:w="1236"/>
        <w:gridCol w:w="482"/>
        <w:gridCol w:w="725"/>
        <w:gridCol w:w="939"/>
        <w:gridCol w:w="852"/>
        <w:gridCol w:w="1264"/>
        <w:gridCol w:w="236"/>
        <w:gridCol w:w="706"/>
      </w:tblGrid>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номер справки</w:t>
            </w:r>
          </w:p>
        </w:tc>
        <w:tc>
          <w:tcPr>
            <w:tcW w:w="4234" w:type="dxa"/>
            <w:gridSpan w:val="5"/>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45"/>
              <w:jc w:val="center"/>
              <w:rPr>
                <w:rFonts w:ascii="Times New Roman" w:hAnsi="Times New Roman" w:cs="Times New Roman"/>
                <w:sz w:val="28"/>
                <w:szCs w:val="28"/>
              </w:rPr>
            </w:pPr>
            <w:r w:rsidRPr="00874905">
              <w:rPr>
                <w:rFonts w:ascii="Times New Roman" w:hAnsi="Times New Roman" w:cs="Times New Roman"/>
                <w:sz w:val="28"/>
                <w:szCs w:val="28"/>
              </w:rPr>
              <w:t xml:space="preserve">код источника внутреннего финансирования дефицита бюджета муниципального </w:t>
            </w:r>
            <w:r w:rsidRPr="00874905">
              <w:rPr>
                <w:rFonts w:ascii="Times New Roman" w:hAnsi="Times New Roman" w:cs="Times New Roman"/>
                <w:sz w:val="28"/>
                <w:szCs w:val="28"/>
              </w:rPr>
              <w:lastRenderedPageBreak/>
              <w:t>образования</w:t>
            </w:r>
          </w:p>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по бюджетной классификации</w:t>
            </w:r>
          </w:p>
        </w:tc>
        <w:tc>
          <w:tcPr>
            <w:tcW w:w="2206" w:type="dxa"/>
            <w:gridSpan w:val="3"/>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lastRenderedPageBreak/>
              <w:t xml:space="preserve">Сумма изменений (+,-) на текущий </w:t>
            </w:r>
            <w:r w:rsidRPr="00874905">
              <w:rPr>
                <w:rFonts w:ascii="Times New Roman" w:hAnsi="Times New Roman" w:cs="Times New Roman"/>
                <w:sz w:val="28"/>
                <w:szCs w:val="28"/>
              </w:rPr>
              <w:lastRenderedPageBreak/>
              <w:t>финансовый год (в рублях)</w:t>
            </w: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lastRenderedPageBreak/>
              <w:t>1</w:t>
            </w: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3108"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Итого по коду главы</w:t>
            </w: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х</w:t>
            </w: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A26619" w:rsidRPr="00874905">
        <w:tc>
          <w:tcPr>
            <w:tcW w:w="3108"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ВСЕГО</w:t>
            </w:r>
          </w:p>
        </w:tc>
        <w:tc>
          <w:tcPr>
            <w:tcW w:w="123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х</w:t>
            </w:r>
          </w:p>
        </w:tc>
        <w:tc>
          <w:tcPr>
            <w:tcW w:w="48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93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85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6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3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706"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0"/>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A26619" w:rsidRPr="00874905" w:rsidRDefault="00A26619">
      <w:pPr>
        <w:ind w:firstLine="698"/>
        <w:jc w:val="right"/>
        <w:rPr>
          <w:rFonts w:ascii="Times New Roman" w:hAnsi="Times New Roman" w:cs="Times New Roman"/>
          <w:sz w:val="28"/>
          <w:szCs w:val="28"/>
        </w:rPr>
      </w:pPr>
    </w:p>
    <w:p w:rsidR="005F24E9" w:rsidRPr="00874905" w:rsidRDefault="005F24E9">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11</w:t>
      </w:r>
    </w:p>
    <w:p w:rsidR="005F24E9" w:rsidRPr="00874905" w:rsidRDefault="005F24E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БЮДЖЕТНАЯ РОСПИСЬ ГЛАВНОГО РАСПОРЯДИТЕЛЯ (ГЛАВНОГО АДМИНИСТРАТОРА ИСТОЧНИКОВ) БЮДЖЕТА МУНИЦИПАЛЬНОГО ОБРАЗОВАНИЯ НА _________________________________________________________</w:t>
      </w: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ind w:firstLine="0"/>
        <w:jc w:val="cente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РАЗДЕЛ I К БЮДЖЕТНОЙ РОСПИСИ ГЛАВНОГО РАСПОРЯДИТЕЛЯ (ГЛАВНОГО АДМИНИСТРАТОРА ИСТОЧНИКОВ) БЮДЖЕТА МУНИЦИПАЛЬНОГО ОБРАЗОВАНИЯ</w:t>
      </w:r>
    </w:p>
    <w:p w:rsidR="00A26619" w:rsidRPr="00874905" w:rsidRDefault="00A26619">
      <w:pPr>
        <w:ind w:firstLine="0"/>
        <w:jc w:val="cente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расходам бюджета муниципального образования</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(в рублях)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93"/>
        <w:gridCol w:w="1474"/>
        <w:gridCol w:w="786"/>
        <w:gridCol w:w="747"/>
        <w:gridCol w:w="1199"/>
        <w:gridCol w:w="1096"/>
        <w:gridCol w:w="2520"/>
      </w:tblGrid>
      <w:tr w:rsidR="00874905" w:rsidRPr="00874905">
        <w:tc>
          <w:tcPr>
            <w:tcW w:w="1993" w:type="dxa"/>
            <w:vMerge w:val="restart"/>
            <w:tcBorders>
              <w:top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5302" w:type="dxa"/>
            <w:gridSpan w:val="5"/>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2520" w:type="dxa"/>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1993"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533" w:type="dxa"/>
            <w:gridSpan w:val="2"/>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199"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096"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2520" w:type="dxa"/>
            <w:vMerge w:val="restart"/>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1993"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474"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533" w:type="dxa"/>
            <w:gridSpan w:val="2"/>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199"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096"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2520" w:type="dxa"/>
            <w:vMerge/>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533"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2520" w:type="dxa"/>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6</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rPr>
                <w:rFonts w:ascii="Times New Roman" w:hAnsi="Times New Roman" w:cs="Times New Roman"/>
                <w:sz w:val="28"/>
                <w:szCs w:val="28"/>
              </w:rPr>
            </w:pPr>
          </w:p>
        </w:tc>
        <w:tc>
          <w:tcPr>
            <w:tcW w:w="2520" w:type="dxa"/>
            <w:tcBorders>
              <w:top w:val="single" w:sz="4" w:space="0" w:color="auto"/>
              <w:left w:val="single" w:sz="4" w:space="0" w:color="auto"/>
              <w:bottom w:val="single" w:sz="4" w:space="0" w:color="auto"/>
            </w:tcBorders>
            <w:vAlign w:val="center"/>
          </w:tcPr>
          <w:p w:rsidR="00A26619" w:rsidRPr="00874905" w:rsidRDefault="00A26619">
            <w:pPr>
              <w:rPr>
                <w:rFonts w:ascii="Times New Roman" w:hAnsi="Times New Roman" w:cs="Times New Roman"/>
                <w:sz w:val="28"/>
                <w:szCs w:val="28"/>
              </w:rPr>
            </w:pPr>
          </w:p>
        </w:tc>
      </w:tr>
      <w:tr w:rsidR="00874905" w:rsidRPr="00874905">
        <w:tc>
          <w:tcPr>
            <w:tcW w:w="1993" w:type="dxa"/>
            <w:tcBorders>
              <w:top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Итого</w:t>
            </w:r>
          </w:p>
        </w:tc>
        <w:tc>
          <w:tcPr>
            <w:tcW w:w="147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8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74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199"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1096"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c>
          <w:tcPr>
            <w:tcW w:w="2520" w:type="dxa"/>
            <w:tcBorders>
              <w:top w:val="single" w:sz="4" w:space="0" w:color="auto"/>
              <w:left w:val="single" w:sz="4" w:space="0" w:color="auto"/>
              <w:bottom w:val="single" w:sz="4" w:space="0" w:color="auto"/>
            </w:tcBorders>
            <w:vAlign w:val="center"/>
          </w:tcPr>
          <w:p w:rsidR="00A26619" w:rsidRPr="00874905" w:rsidRDefault="00324B96">
            <w:pPr>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C3223D">
      <w:pPr>
        <w:ind w:firstLine="0"/>
        <w:jc w:val="right"/>
        <w:rPr>
          <w:rFonts w:ascii="Times New Roman" w:hAnsi="Times New Roman" w:cs="Times New Roman"/>
          <w:sz w:val="28"/>
          <w:szCs w:val="28"/>
        </w:rPr>
      </w:pPr>
      <w:r w:rsidRPr="00874905">
        <w:rPr>
          <w:rFonts w:ascii="Times New Roman" w:hAnsi="Times New Roman" w:cs="Times New Roman"/>
          <w:sz w:val="28"/>
          <w:szCs w:val="28"/>
        </w:rPr>
        <w:lastRenderedPageBreak/>
        <w:t>Приложение 12</w:t>
      </w:r>
    </w:p>
    <w:p w:rsidR="005F24E9" w:rsidRPr="00874905" w:rsidRDefault="005F24E9">
      <w:pPr>
        <w:ind w:firstLine="0"/>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5F24E9" w:rsidRPr="00874905" w:rsidRDefault="005F24E9">
      <w:pPr>
        <w:ind w:firstLine="698"/>
        <w:jc w:val="right"/>
        <w:rPr>
          <w:rFonts w:ascii="Times New Roman" w:hAnsi="Times New Roman" w:cs="Times New Roman"/>
          <w:sz w:val="28"/>
          <w:szCs w:val="28"/>
        </w:rPr>
      </w:pPr>
    </w:p>
    <w:p w:rsidR="005F24E9" w:rsidRPr="00874905" w:rsidRDefault="005F24E9" w:rsidP="005F24E9">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РАЗДЕЛ II К СВОДНОЙ БЮДЖЕТНОЙ РОСПИСИ ГЛАВНОГО РАСПОРЯДИТЕЛЯ (ГЛАВНОГО АДМИНИСТРАТОРА ИСТОЧНИКОВ) БЮДЖЕТА МУНИЦИПАЛЬНОГО ОБРАЗОВАНИЯ</w:t>
      </w: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Бюджетные ассигнования по источникам финансирования</w:t>
      </w: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дефицита бюджета муниципального образования</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_______________________________________________________</w:t>
      </w:r>
    </w:p>
    <w:p w:rsidR="00A26619" w:rsidRPr="00874905" w:rsidRDefault="00324B96">
      <w:pPr>
        <w:ind w:firstLine="698"/>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80"/>
        <w:gridCol w:w="1900"/>
        <w:gridCol w:w="1807"/>
        <w:gridCol w:w="3240"/>
      </w:tblGrid>
      <w:tr w:rsidR="00874905" w:rsidRPr="00874905">
        <w:tc>
          <w:tcPr>
            <w:tcW w:w="2280" w:type="dxa"/>
            <w:vMerge w:val="restart"/>
            <w:tcBorders>
              <w:top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3707"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rPr>
          <w:trHeight w:val="322"/>
        </w:trPr>
        <w:tc>
          <w:tcPr>
            <w:tcW w:w="2280"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900"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главного администратора  источников финансирования дефицита местного бюджета</w:t>
            </w:r>
          </w:p>
        </w:tc>
        <w:tc>
          <w:tcPr>
            <w:tcW w:w="1807" w:type="dxa"/>
            <w:vMerge w:val="restart"/>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источника внутреннего финансирования дефицита местного бюджета</w:t>
            </w:r>
          </w:p>
        </w:tc>
        <w:tc>
          <w:tcPr>
            <w:tcW w:w="3240" w:type="dxa"/>
            <w:vMerge w:val="restart"/>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rPr>
          <w:trHeight w:val="322"/>
        </w:trPr>
        <w:tc>
          <w:tcPr>
            <w:tcW w:w="2280" w:type="dxa"/>
            <w:vMerge/>
            <w:tcBorders>
              <w:top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900"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807" w:type="dxa"/>
            <w:vMerge/>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3240" w:type="dxa"/>
            <w:vMerge/>
            <w:tcBorders>
              <w:top w:val="single" w:sz="4" w:space="0" w:color="auto"/>
              <w:left w:val="single" w:sz="4" w:space="0" w:color="auto"/>
              <w:bottom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4</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r>
      <w:tr w:rsidR="00874905" w:rsidRPr="00874905">
        <w:tc>
          <w:tcPr>
            <w:tcW w:w="2280" w:type="dxa"/>
            <w:tcBorders>
              <w:top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c>
          <w:tcPr>
            <w:tcW w:w="3240" w:type="dxa"/>
            <w:tcBorders>
              <w:top w:val="single" w:sz="4" w:space="0" w:color="auto"/>
              <w:left w:val="single" w:sz="4" w:space="0" w:color="auto"/>
              <w:bottom w:val="single" w:sz="4" w:space="0" w:color="auto"/>
            </w:tcBorders>
            <w:vAlign w:val="center"/>
          </w:tcPr>
          <w:p w:rsidR="00A26619" w:rsidRPr="00874905" w:rsidRDefault="00A26619">
            <w:pPr>
              <w:pStyle w:val="af"/>
              <w:jc w:val="right"/>
              <w:rPr>
                <w:rFonts w:ascii="Times New Roman" w:hAnsi="Times New Roman" w:cs="Times New Roman"/>
                <w:sz w:val="28"/>
                <w:szCs w:val="28"/>
              </w:rPr>
            </w:pPr>
          </w:p>
        </w:tc>
      </w:tr>
      <w:tr w:rsidR="00A26619" w:rsidRPr="00874905">
        <w:tc>
          <w:tcPr>
            <w:tcW w:w="2280" w:type="dxa"/>
            <w:tcBorders>
              <w:top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Итого</w:t>
            </w:r>
          </w:p>
        </w:tc>
        <w:tc>
          <w:tcPr>
            <w:tcW w:w="1900"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1807"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c>
          <w:tcPr>
            <w:tcW w:w="3240" w:type="dxa"/>
            <w:tcBorders>
              <w:top w:val="single" w:sz="4" w:space="0" w:color="auto"/>
              <w:left w:val="single" w:sz="4" w:space="0" w:color="auto"/>
              <w:bottom w:val="single" w:sz="4" w:space="0" w:color="auto"/>
            </w:tcBorders>
            <w:vAlign w:val="center"/>
          </w:tcPr>
          <w:p w:rsidR="00A26619" w:rsidRPr="00874905" w:rsidRDefault="00324B96">
            <w:pPr>
              <w:pStyle w:val="af"/>
              <w:jc w:val="right"/>
              <w:rPr>
                <w:rFonts w:ascii="Times New Roman" w:hAnsi="Times New Roman" w:cs="Times New Roman"/>
                <w:sz w:val="28"/>
                <w:szCs w:val="28"/>
              </w:rPr>
            </w:pPr>
            <w:r w:rsidRPr="00874905">
              <w:rPr>
                <w:rFonts w:ascii="Times New Roman" w:hAnsi="Times New Roman" w:cs="Times New Roman"/>
                <w:sz w:val="28"/>
                <w:szCs w:val="28"/>
              </w:rPr>
              <w:t> </w:t>
            </w:r>
          </w:p>
        </w:tc>
      </w:tr>
    </w:tbl>
    <w:p w:rsidR="00A26619" w:rsidRPr="00874905" w:rsidRDefault="00A26619">
      <w:pPr>
        <w:ind w:firstLine="698"/>
        <w:jc w:val="right"/>
        <w:rPr>
          <w:rFonts w:ascii="Times New Roman" w:hAnsi="Times New Roman" w:cs="Times New Roman"/>
          <w:sz w:val="28"/>
          <w:szCs w:val="28"/>
        </w:rPr>
      </w:pPr>
    </w:p>
    <w:p w:rsidR="005F24E9" w:rsidRPr="00874905" w:rsidRDefault="005F24E9">
      <w:pPr>
        <w:ind w:firstLine="698"/>
        <w:jc w:val="right"/>
        <w:rPr>
          <w:rFonts w:ascii="Times New Roman" w:hAnsi="Times New Roman" w:cs="Times New Roman"/>
          <w:sz w:val="28"/>
          <w:szCs w:val="28"/>
        </w:rPr>
      </w:pPr>
    </w:p>
    <w:p w:rsidR="00A26619" w:rsidRPr="00874905" w:rsidRDefault="00C3223D">
      <w:pPr>
        <w:ind w:firstLine="698"/>
        <w:jc w:val="right"/>
        <w:rPr>
          <w:rFonts w:ascii="Times New Roman" w:hAnsi="Times New Roman" w:cs="Times New Roman"/>
          <w:sz w:val="28"/>
          <w:szCs w:val="28"/>
        </w:rPr>
      </w:pPr>
      <w:r w:rsidRPr="00874905">
        <w:rPr>
          <w:rFonts w:ascii="Times New Roman" w:hAnsi="Times New Roman" w:cs="Times New Roman"/>
          <w:sz w:val="28"/>
          <w:szCs w:val="28"/>
        </w:rPr>
        <w:t>Приложение 13</w:t>
      </w:r>
    </w:p>
    <w:p w:rsidR="005F24E9" w:rsidRPr="00874905" w:rsidRDefault="005F24E9" w:rsidP="005F24E9">
      <w:pPr>
        <w:ind w:firstLine="698"/>
        <w:jc w:val="cente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к Порядку составления и ведения сводной бюджетной росписи</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 и бюджетной росписи главного распорядителя средств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xml:space="preserve">  (главного администратора источников финансирования дефицита бюджета </w:t>
      </w:r>
      <w:r w:rsidR="00874905">
        <w:rPr>
          <w:rFonts w:ascii="Times New Roman" w:hAnsi="Times New Roman" w:cs="Times New Roman"/>
          <w:sz w:val="28"/>
          <w:szCs w:val="28"/>
        </w:rPr>
        <w:t>Бойкопонурского</w:t>
      </w:r>
      <w:r w:rsidRPr="00874905">
        <w:rPr>
          <w:rFonts w:ascii="Times New Roman" w:hAnsi="Times New Roman" w:cs="Times New Roman"/>
          <w:sz w:val="28"/>
          <w:szCs w:val="28"/>
        </w:rPr>
        <w:t xml:space="preserve"> сельского поселения Калининского района)</w:t>
      </w:r>
    </w:p>
    <w:p w:rsidR="00A26619" w:rsidRPr="00874905" w:rsidRDefault="00A26619">
      <w:pPr>
        <w:ind w:firstLine="698"/>
        <w:jc w:val="right"/>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УТВЕРЖДАЮ</w:t>
      </w: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Глава администрации</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_________________________</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 ______ " _________20 ___ года</w:t>
      </w:r>
    </w:p>
    <w:p w:rsidR="00A26619" w:rsidRPr="00874905" w:rsidRDefault="00A26619">
      <w:pPr>
        <w:rPr>
          <w:rFonts w:ascii="Times New Roman" w:hAnsi="Times New Roman" w:cs="Times New Roman"/>
          <w:sz w:val="28"/>
          <w:szCs w:val="28"/>
        </w:rPr>
      </w:pP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ЛИМИТЫ БЮДЖЕТНЫХ ОБЯЗАТЕЛЬСТВ ГЛАВНОГО РАСПОРЯДИТЕЛЯ (ГЛАВНОГО АДМИНИСТРАТОРА ИСТОЧНИКОВ) БЮДЖЕТА МУНИЦИПАЛЬНОГО ОБРАЗОВАНИЯ</w:t>
      </w: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на ____________________________________________________</w:t>
      </w:r>
    </w:p>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p w:rsidR="00A26619" w:rsidRPr="00874905" w:rsidRDefault="00A26619">
      <w:pPr>
        <w:rPr>
          <w:rFonts w:ascii="Times New Roman" w:hAnsi="Times New Roman" w:cs="Times New Roman"/>
          <w:sz w:val="28"/>
          <w:szCs w:val="28"/>
        </w:rPr>
      </w:pPr>
    </w:p>
    <w:p w:rsidR="00A26619" w:rsidRPr="00874905" w:rsidRDefault="00324B96">
      <w:pPr>
        <w:ind w:firstLine="698"/>
        <w:jc w:val="right"/>
        <w:rPr>
          <w:rFonts w:ascii="Times New Roman" w:hAnsi="Times New Roman" w:cs="Times New Roman"/>
          <w:sz w:val="28"/>
          <w:szCs w:val="28"/>
        </w:rPr>
      </w:pPr>
      <w:r w:rsidRPr="00874905">
        <w:rPr>
          <w:rFonts w:ascii="Times New Roman" w:hAnsi="Times New Roman" w:cs="Times New Roman"/>
          <w:sz w:val="28"/>
          <w:szCs w:val="28"/>
        </w:rPr>
        <w:t>(в рублях)</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562"/>
        <w:gridCol w:w="1232"/>
        <w:gridCol w:w="568"/>
        <w:gridCol w:w="536"/>
        <w:gridCol w:w="1214"/>
        <w:gridCol w:w="1125"/>
        <w:gridCol w:w="1231"/>
        <w:gridCol w:w="2285"/>
      </w:tblGrid>
      <w:tr w:rsidR="00874905" w:rsidRPr="00874905">
        <w:tc>
          <w:tcPr>
            <w:tcW w:w="1562" w:type="dxa"/>
            <w:vMerge w:val="restart"/>
            <w:tcBorders>
              <w:top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Наименование</w:t>
            </w:r>
          </w:p>
        </w:tc>
        <w:tc>
          <w:tcPr>
            <w:tcW w:w="4675" w:type="dxa"/>
            <w:gridSpan w:val="5"/>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Код бюджетной классификации расходов</w:t>
            </w:r>
          </w:p>
        </w:tc>
        <w:tc>
          <w:tcPr>
            <w:tcW w:w="1231" w:type="dxa"/>
            <w:vMerge w:val="restart"/>
            <w:tcBorders>
              <w:top w:val="single" w:sz="4" w:space="0" w:color="auto"/>
              <w:left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тип средств</w:t>
            </w:r>
          </w:p>
        </w:tc>
        <w:tc>
          <w:tcPr>
            <w:tcW w:w="2285" w:type="dxa"/>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Сумма на:</w:t>
            </w:r>
          </w:p>
        </w:tc>
      </w:tr>
      <w:tr w:rsidR="00874905" w:rsidRPr="00874905">
        <w:tc>
          <w:tcPr>
            <w:tcW w:w="1562" w:type="dxa"/>
            <w:vMerge/>
            <w:tcBorders>
              <w:bottom w:val="single" w:sz="4" w:space="0" w:color="auto"/>
              <w:right w:val="single" w:sz="4" w:space="0" w:color="auto"/>
            </w:tcBorders>
            <w:vAlign w:val="center"/>
          </w:tcPr>
          <w:p w:rsidR="00A26619" w:rsidRPr="00874905" w:rsidRDefault="00A26619">
            <w:pPr>
              <w:pStyle w:val="af"/>
              <w:jc w:val="center"/>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глава</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раздел, подраздел</w:t>
            </w: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целевая статья</w:t>
            </w: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вид расхода</w:t>
            </w:r>
          </w:p>
        </w:tc>
        <w:tc>
          <w:tcPr>
            <w:tcW w:w="1231" w:type="dxa"/>
            <w:vMerge/>
            <w:tcBorders>
              <w:left w:val="single" w:sz="4" w:space="0" w:color="auto"/>
              <w:bottom w:val="single" w:sz="4" w:space="0" w:color="auto"/>
              <w:right w:val="single" w:sz="4" w:space="0" w:color="auto"/>
            </w:tcBorders>
            <w:vAlign w:val="center"/>
          </w:tcPr>
          <w:p w:rsidR="00A26619" w:rsidRPr="00874905" w:rsidRDefault="00A26619">
            <w:pPr>
              <w:pStyle w:val="af1"/>
              <w:jc w:val="center"/>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324B96">
            <w:pPr>
              <w:pStyle w:val="af1"/>
              <w:jc w:val="center"/>
              <w:rPr>
                <w:rFonts w:ascii="Times New Roman" w:hAnsi="Times New Roman" w:cs="Times New Roman"/>
                <w:sz w:val="28"/>
                <w:szCs w:val="28"/>
              </w:rPr>
            </w:pPr>
            <w:r w:rsidRPr="00874905">
              <w:rPr>
                <w:rFonts w:ascii="Times New Roman" w:hAnsi="Times New Roman" w:cs="Times New Roman"/>
                <w:sz w:val="28"/>
                <w:szCs w:val="28"/>
              </w:rPr>
              <w:t>текущий финансовый год</w:t>
            </w: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1</w:t>
            </w: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2</w:t>
            </w:r>
          </w:p>
        </w:tc>
        <w:tc>
          <w:tcPr>
            <w:tcW w:w="1104" w:type="dxa"/>
            <w:gridSpan w:val="2"/>
            <w:tcBorders>
              <w:top w:val="single" w:sz="4" w:space="0" w:color="auto"/>
              <w:left w:val="single" w:sz="4" w:space="0" w:color="auto"/>
              <w:bottom w:val="single" w:sz="4" w:space="0" w:color="auto"/>
              <w:right w:val="single" w:sz="4" w:space="0" w:color="auto"/>
            </w:tcBorders>
            <w:vAlign w:val="center"/>
          </w:tcPr>
          <w:p w:rsidR="00A26619" w:rsidRPr="00874905" w:rsidRDefault="00324B96">
            <w:pPr>
              <w:pStyle w:val="af"/>
              <w:jc w:val="center"/>
              <w:rPr>
                <w:rFonts w:ascii="Times New Roman" w:hAnsi="Times New Roman" w:cs="Times New Roman"/>
                <w:sz w:val="28"/>
                <w:szCs w:val="28"/>
              </w:rPr>
            </w:pPr>
            <w:r w:rsidRPr="00874905">
              <w:rPr>
                <w:rFonts w:ascii="Times New Roman" w:hAnsi="Times New Roman" w:cs="Times New Roman"/>
                <w:sz w:val="28"/>
                <w:szCs w:val="28"/>
              </w:rPr>
              <w:t>3</w:t>
            </w: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4</w:t>
            </w: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5</w:t>
            </w: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6</w:t>
            </w:r>
          </w:p>
        </w:tc>
        <w:tc>
          <w:tcPr>
            <w:tcW w:w="2285" w:type="dxa"/>
            <w:tcBorders>
              <w:top w:val="single" w:sz="4" w:space="0" w:color="auto"/>
              <w:left w:val="single" w:sz="4" w:space="0" w:color="auto"/>
              <w:bottom w:val="single" w:sz="4" w:space="0" w:color="auto"/>
            </w:tcBorders>
            <w:vAlign w:val="center"/>
          </w:tcPr>
          <w:p w:rsidR="00A26619" w:rsidRPr="00874905" w:rsidRDefault="00324B96">
            <w:pPr>
              <w:ind w:firstLine="0"/>
              <w:jc w:val="center"/>
              <w:rPr>
                <w:rFonts w:ascii="Times New Roman" w:hAnsi="Times New Roman" w:cs="Times New Roman"/>
                <w:sz w:val="28"/>
                <w:szCs w:val="28"/>
              </w:rPr>
            </w:pPr>
            <w:r w:rsidRPr="00874905">
              <w:rPr>
                <w:rFonts w:ascii="Times New Roman" w:hAnsi="Times New Roman" w:cs="Times New Roman"/>
                <w:sz w:val="28"/>
                <w:szCs w:val="28"/>
              </w:rPr>
              <w:t>7</w:t>
            </w:r>
          </w:p>
        </w:tc>
      </w:tr>
      <w:tr w:rsidR="00874905" w:rsidRPr="00874905">
        <w:tc>
          <w:tcPr>
            <w:tcW w:w="1562" w:type="dxa"/>
            <w:tcBorders>
              <w:top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nil"/>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nil"/>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nil"/>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nil"/>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874905" w:rsidRPr="00874905">
        <w:tc>
          <w:tcPr>
            <w:tcW w:w="1562" w:type="dxa"/>
            <w:tcBorders>
              <w:top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r w:rsidR="00A26619" w:rsidRPr="00874905">
        <w:tc>
          <w:tcPr>
            <w:tcW w:w="1562" w:type="dxa"/>
            <w:tcBorders>
              <w:top w:val="single" w:sz="4" w:space="0" w:color="auto"/>
              <w:bottom w:val="single" w:sz="4" w:space="0" w:color="auto"/>
              <w:right w:val="single" w:sz="4" w:space="0" w:color="auto"/>
            </w:tcBorders>
            <w:vAlign w:val="center"/>
          </w:tcPr>
          <w:p w:rsidR="00A26619" w:rsidRPr="00874905" w:rsidRDefault="00324B96" w:rsidP="00267FB5">
            <w:pPr>
              <w:ind w:firstLine="0"/>
              <w:rPr>
                <w:rFonts w:ascii="Times New Roman" w:hAnsi="Times New Roman" w:cs="Times New Roman"/>
                <w:sz w:val="28"/>
                <w:szCs w:val="28"/>
              </w:rPr>
            </w:pPr>
            <w:r w:rsidRPr="00874905">
              <w:rPr>
                <w:rFonts w:ascii="Times New Roman" w:hAnsi="Times New Roman" w:cs="Times New Roman"/>
                <w:sz w:val="28"/>
                <w:szCs w:val="28"/>
              </w:rPr>
              <w:t>Итого</w:t>
            </w:r>
          </w:p>
        </w:tc>
        <w:tc>
          <w:tcPr>
            <w:tcW w:w="1232"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568" w:type="dxa"/>
            <w:tcBorders>
              <w:top w:val="single" w:sz="4" w:space="0" w:color="auto"/>
              <w:left w:val="single" w:sz="4" w:space="0" w:color="auto"/>
              <w:bottom w:val="single" w:sz="4" w:space="0" w:color="auto"/>
              <w:right w:val="nil"/>
            </w:tcBorders>
            <w:vAlign w:val="center"/>
          </w:tcPr>
          <w:p w:rsidR="00A26619" w:rsidRPr="00874905" w:rsidRDefault="00A26619">
            <w:pPr>
              <w:pStyle w:val="af"/>
              <w:rPr>
                <w:rFonts w:ascii="Times New Roman" w:hAnsi="Times New Roman" w:cs="Times New Roman"/>
                <w:sz w:val="28"/>
                <w:szCs w:val="28"/>
              </w:rPr>
            </w:pPr>
          </w:p>
        </w:tc>
        <w:tc>
          <w:tcPr>
            <w:tcW w:w="536" w:type="dxa"/>
            <w:tcBorders>
              <w:top w:val="single" w:sz="4" w:space="0" w:color="auto"/>
              <w:left w:val="nil"/>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14"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125"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1231" w:type="dxa"/>
            <w:tcBorders>
              <w:top w:val="single" w:sz="4" w:space="0" w:color="auto"/>
              <w:left w:val="single" w:sz="4" w:space="0" w:color="auto"/>
              <w:bottom w:val="single" w:sz="4" w:space="0" w:color="auto"/>
              <w:right w:val="single" w:sz="4" w:space="0" w:color="auto"/>
            </w:tcBorders>
            <w:vAlign w:val="center"/>
          </w:tcPr>
          <w:p w:rsidR="00A26619" w:rsidRPr="00874905" w:rsidRDefault="00A26619">
            <w:pPr>
              <w:pStyle w:val="af"/>
              <w:rPr>
                <w:rFonts w:ascii="Times New Roman" w:hAnsi="Times New Roman" w:cs="Times New Roman"/>
                <w:sz w:val="28"/>
                <w:szCs w:val="28"/>
              </w:rPr>
            </w:pPr>
          </w:p>
        </w:tc>
        <w:tc>
          <w:tcPr>
            <w:tcW w:w="2285" w:type="dxa"/>
            <w:tcBorders>
              <w:top w:val="single" w:sz="4" w:space="0" w:color="auto"/>
              <w:left w:val="single" w:sz="4" w:space="0" w:color="auto"/>
              <w:bottom w:val="single" w:sz="4" w:space="0" w:color="auto"/>
            </w:tcBorders>
            <w:vAlign w:val="center"/>
          </w:tcPr>
          <w:p w:rsidR="00A26619" w:rsidRPr="00874905" w:rsidRDefault="00A26619">
            <w:pPr>
              <w:pStyle w:val="af"/>
              <w:rPr>
                <w:rFonts w:ascii="Times New Roman" w:hAnsi="Times New Roman" w:cs="Times New Roman"/>
                <w:sz w:val="28"/>
                <w:szCs w:val="28"/>
              </w:rPr>
            </w:pPr>
          </w:p>
        </w:tc>
      </w:tr>
    </w:tbl>
    <w:p w:rsidR="00324B96" w:rsidRPr="00874905" w:rsidRDefault="00324B96">
      <w:pPr>
        <w:rPr>
          <w:rFonts w:ascii="Times New Roman" w:hAnsi="Times New Roman" w:cs="Times New Roman"/>
          <w:sz w:val="28"/>
          <w:szCs w:val="28"/>
        </w:rPr>
      </w:pPr>
    </w:p>
    <w:sectPr w:rsidR="00324B96" w:rsidRPr="00874905" w:rsidSect="00A26619">
      <w:pgSz w:w="11900" w:h="16800"/>
      <w:pgMar w:top="709" w:right="701" w:bottom="568"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rawingGridVerticalSpacing w:val="120"/>
  <w:doNotUseMarginsForDrawingGridOrigin/>
  <w:doNotShadeFormData/>
  <w:noPunctuationKerning/>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9AB"/>
    <w:rsid w:val="00016438"/>
    <w:rsid w:val="00033DB1"/>
    <w:rsid w:val="00046274"/>
    <w:rsid w:val="00066CF4"/>
    <w:rsid w:val="000C349F"/>
    <w:rsid w:val="000F2B11"/>
    <w:rsid w:val="00107068"/>
    <w:rsid w:val="001112B5"/>
    <w:rsid w:val="001139CE"/>
    <w:rsid w:val="00135939"/>
    <w:rsid w:val="00152530"/>
    <w:rsid w:val="00157656"/>
    <w:rsid w:val="00164D69"/>
    <w:rsid w:val="00186405"/>
    <w:rsid w:val="001B4CAA"/>
    <w:rsid w:val="001C1DE2"/>
    <w:rsid w:val="001C29F1"/>
    <w:rsid w:val="001D2D20"/>
    <w:rsid w:val="00267FB5"/>
    <w:rsid w:val="00290BD0"/>
    <w:rsid w:val="00296428"/>
    <w:rsid w:val="002F12DA"/>
    <w:rsid w:val="00303684"/>
    <w:rsid w:val="00324B96"/>
    <w:rsid w:val="003464AE"/>
    <w:rsid w:val="003C1755"/>
    <w:rsid w:val="003E0B5E"/>
    <w:rsid w:val="003F38EB"/>
    <w:rsid w:val="003F5B48"/>
    <w:rsid w:val="004070F2"/>
    <w:rsid w:val="0041162A"/>
    <w:rsid w:val="004338B3"/>
    <w:rsid w:val="004544C5"/>
    <w:rsid w:val="004660D2"/>
    <w:rsid w:val="00487BFA"/>
    <w:rsid w:val="004A290A"/>
    <w:rsid w:val="00526D72"/>
    <w:rsid w:val="00534CD2"/>
    <w:rsid w:val="00576375"/>
    <w:rsid w:val="005B2579"/>
    <w:rsid w:val="005D4763"/>
    <w:rsid w:val="005F24E9"/>
    <w:rsid w:val="005F680A"/>
    <w:rsid w:val="00617C51"/>
    <w:rsid w:val="006C2899"/>
    <w:rsid w:val="00700CE4"/>
    <w:rsid w:val="00707D9C"/>
    <w:rsid w:val="00715B6C"/>
    <w:rsid w:val="00727FE9"/>
    <w:rsid w:val="00752620"/>
    <w:rsid w:val="007564F3"/>
    <w:rsid w:val="007777F0"/>
    <w:rsid w:val="007871DD"/>
    <w:rsid w:val="00787AEC"/>
    <w:rsid w:val="007B0BA7"/>
    <w:rsid w:val="007C7382"/>
    <w:rsid w:val="007E1591"/>
    <w:rsid w:val="007E6689"/>
    <w:rsid w:val="007F0FBD"/>
    <w:rsid w:val="008510F6"/>
    <w:rsid w:val="008661BB"/>
    <w:rsid w:val="00872F6F"/>
    <w:rsid w:val="0087387A"/>
    <w:rsid w:val="00874905"/>
    <w:rsid w:val="00892BE3"/>
    <w:rsid w:val="008B3C41"/>
    <w:rsid w:val="008B7657"/>
    <w:rsid w:val="008C21B7"/>
    <w:rsid w:val="008D03E0"/>
    <w:rsid w:val="0095287E"/>
    <w:rsid w:val="009B605B"/>
    <w:rsid w:val="00A02A6D"/>
    <w:rsid w:val="00A26619"/>
    <w:rsid w:val="00AA201A"/>
    <w:rsid w:val="00AA326E"/>
    <w:rsid w:val="00AC0102"/>
    <w:rsid w:val="00AC2837"/>
    <w:rsid w:val="00AE0B3E"/>
    <w:rsid w:val="00AF3F73"/>
    <w:rsid w:val="00B009F1"/>
    <w:rsid w:val="00B13F5B"/>
    <w:rsid w:val="00B722E8"/>
    <w:rsid w:val="00BC142D"/>
    <w:rsid w:val="00BE1DA4"/>
    <w:rsid w:val="00C23D5B"/>
    <w:rsid w:val="00C3223D"/>
    <w:rsid w:val="00C3760E"/>
    <w:rsid w:val="00C63037"/>
    <w:rsid w:val="00C666C7"/>
    <w:rsid w:val="00C9156D"/>
    <w:rsid w:val="00CE7442"/>
    <w:rsid w:val="00CF4392"/>
    <w:rsid w:val="00CF4D1C"/>
    <w:rsid w:val="00D32456"/>
    <w:rsid w:val="00D32560"/>
    <w:rsid w:val="00D56F65"/>
    <w:rsid w:val="00D611DA"/>
    <w:rsid w:val="00D652C8"/>
    <w:rsid w:val="00D72D94"/>
    <w:rsid w:val="00D9544E"/>
    <w:rsid w:val="00DA3376"/>
    <w:rsid w:val="00DE2D60"/>
    <w:rsid w:val="00DF3BA7"/>
    <w:rsid w:val="00E13AE5"/>
    <w:rsid w:val="00E149AB"/>
    <w:rsid w:val="00E23691"/>
    <w:rsid w:val="00E317DA"/>
    <w:rsid w:val="00E332E8"/>
    <w:rsid w:val="00E37474"/>
    <w:rsid w:val="00E92777"/>
    <w:rsid w:val="00EA0A48"/>
    <w:rsid w:val="00ED2D25"/>
    <w:rsid w:val="00EF64CB"/>
    <w:rsid w:val="00F01604"/>
    <w:rsid w:val="00F124C9"/>
    <w:rsid w:val="00F22CBA"/>
    <w:rsid w:val="00F62EF3"/>
    <w:rsid w:val="00F70E6C"/>
    <w:rsid w:val="00F87467"/>
    <w:rsid w:val="00FA4102"/>
    <w:rsid w:val="00FB4CE4"/>
    <w:rsid w:val="00FC7ADE"/>
    <w:rsid w:val="00FE5717"/>
    <w:rsid w:val="00FF6706"/>
    <w:rsid w:val="0C1928C9"/>
    <w:rsid w:val="21C1246F"/>
    <w:rsid w:val="37725351"/>
    <w:rsid w:val="549147C7"/>
    <w:rsid w:val="6A604119"/>
    <w:rsid w:val="75307FCF"/>
    <w:rsid w:val="7BC256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A7D534"/>
  <w15:docId w15:val="{2635437C-E2D8-4F0E-87A3-F8802267A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6619"/>
    <w:pPr>
      <w:widowControl w:val="0"/>
      <w:autoSpaceDE w:val="0"/>
      <w:autoSpaceDN w:val="0"/>
      <w:adjustRightInd w:val="0"/>
      <w:ind w:firstLine="720"/>
      <w:jc w:val="both"/>
    </w:pPr>
    <w:rPr>
      <w:rFonts w:ascii="Times New Roman CYR" w:hAnsi="Times New Roman CYR" w:cs="Times New Roman CYR"/>
      <w:sz w:val="24"/>
      <w:szCs w:val="24"/>
    </w:rPr>
  </w:style>
  <w:style w:type="paragraph" w:styleId="1">
    <w:name w:val="heading 1"/>
    <w:basedOn w:val="a"/>
    <w:next w:val="a"/>
    <w:link w:val="10"/>
    <w:uiPriority w:val="9"/>
    <w:qFormat/>
    <w:rsid w:val="00A26619"/>
    <w:pPr>
      <w:spacing w:before="108" w:after="108"/>
      <w:ind w:firstLine="0"/>
      <w:jc w:val="center"/>
      <w:outlineLvl w:val="0"/>
    </w:pPr>
    <w:rPr>
      <w:rFonts w:ascii="Cambria" w:hAnsi="Cambria" w:cs="Times New Roman"/>
      <w:b/>
      <w:bCs/>
      <w:kern w:val="32"/>
      <w:sz w:val="32"/>
      <w:szCs w:val="32"/>
    </w:rPr>
  </w:style>
  <w:style w:type="paragraph" w:styleId="2">
    <w:name w:val="heading 2"/>
    <w:basedOn w:val="a"/>
    <w:next w:val="a"/>
    <w:link w:val="20"/>
    <w:uiPriority w:val="9"/>
    <w:qFormat/>
    <w:rsid w:val="00A26619"/>
    <w:pPr>
      <w:outlineLvl w:val="1"/>
    </w:pPr>
    <w:rPr>
      <w:rFonts w:ascii="Cambria" w:hAnsi="Cambria" w:cs="Times New Roman"/>
      <w:i/>
      <w:iCs/>
      <w:sz w:val="28"/>
      <w:szCs w:val="28"/>
    </w:rPr>
  </w:style>
  <w:style w:type="paragraph" w:styleId="3">
    <w:name w:val="heading 3"/>
    <w:basedOn w:val="2"/>
    <w:next w:val="a"/>
    <w:link w:val="30"/>
    <w:uiPriority w:val="9"/>
    <w:qFormat/>
    <w:rsid w:val="00A26619"/>
    <w:pPr>
      <w:outlineLvl w:val="2"/>
    </w:pPr>
    <w:rPr>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A26619"/>
    <w:rPr>
      <w:b/>
      <w:bCs/>
    </w:rPr>
  </w:style>
  <w:style w:type="character" w:styleId="a4">
    <w:name w:val="Hyperlink"/>
    <w:uiPriority w:val="99"/>
    <w:rsid w:val="00A26619"/>
    <w:rPr>
      <w:color w:val="0000FF"/>
      <w:u w:val="single"/>
    </w:rPr>
  </w:style>
  <w:style w:type="character" w:customStyle="1" w:styleId="a5">
    <w:name w:val="Цветовое выделение"/>
    <w:uiPriority w:val="99"/>
    <w:rsid w:val="00A26619"/>
    <w:rPr>
      <w:b/>
      <w:bCs/>
      <w:color w:val="26282F"/>
    </w:rPr>
  </w:style>
  <w:style w:type="character" w:customStyle="1" w:styleId="a6">
    <w:name w:val="Верхний колонтитул Знак"/>
    <w:link w:val="a7"/>
    <w:uiPriority w:val="99"/>
    <w:semiHidden/>
    <w:rsid w:val="00A26619"/>
    <w:rPr>
      <w:rFonts w:ascii="Times New Roman CYR" w:hAnsi="Times New Roman CYR" w:cs="Times New Roman CYR"/>
      <w:sz w:val="24"/>
      <w:szCs w:val="24"/>
    </w:rPr>
  </w:style>
  <w:style w:type="character" w:customStyle="1" w:styleId="10">
    <w:name w:val="Заголовок 1 Знак"/>
    <w:link w:val="1"/>
    <w:uiPriority w:val="9"/>
    <w:rsid w:val="00A26619"/>
    <w:rPr>
      <w:rFonts w:ascii="Cambria" w:eastAsia="Times New Roman" w:hAnsi="Cambria" w:cs="Times New Roman"/>
      <w:b/>
      <w:bCs/>
      <w:kern w:val="32"/>
      <w:sz w:val="32"/>
      <w:szCs w:val="32"/>
    </w:rPr>
  </w:style>
  <w:style w:type="character" w:customStyle="1" w:styleId="20">
    <w:name w:val="Заголовок 2 Знак"/>
    <w:link w:val="2"/>
    <w:uiPriority w:val="9"/>
    <w:semiHidden/>
    <w:rsid w:val="00A26619"/>
    <w:rPr>
      <w:rFonts w:ascii="Cambria" w:eastAsia="Times New Roman" w:hAnsi="Cambria" w:cs="Times New Roman"/>
      <w:b/>
      <w:bCs/>
      <w:i/>
      <w:iCs/>
      <w:sz w:val="28"/>
      <w:szCs w:val="28"/>
    </w:rPr>
  </w:style>
  <w:style w:type="character" w:customStyle="1" w:styleId="30">
    <w:name w:val="Заголовок 3 Знак"/>
    <w:link w:val="3"/>
    <w:uiPriority w:val="9"/>
    <w:semiHidden/>
    <w:rsid w:val="00A26619"/>
    <w:rPr>
      <w:rFonts w:ascii="Cambria" w:eastAsia="Times New Roman" w:hAnsi="Cambria" w:cs="Times New Roman"/>
      <w:b/>
      <w:bCs/>
      <w:sz w:val="26"/>
      <w:szCs w:val="26"/>
    </w:rPr>
  </w:style>
  <w:style w:type="character" w:customStyle="1" w:styleId="a8">
    <w:name w:val="Цветовое выделение для Текст"/>
    <w:uiPriority w:val="99"/>
    <w:rsid w:val="00A26619"/>
    <w:rPr>
      <w:rFonts w:ascii="Times New Roman CYR" w:hAnsi="Times New Roman CYR" w:cs="Times New Roman CYR"/>
    </w:rPr>
  </w:style>
  <w:style w:type="character" w:customStyle="1" w:styleId="a9">
    <w:name w:val="Гипертекстовая ссылка"/>
    <w:uiPriority w:val="99"/>
    <w:rsid w:val="00A26619"/>
    <w:rPr>
      <w:b/>
      <w:bCs/>
      <w:color w:val="106BBE"/>
    </w:rPr>
  </w:style>
  <w:style w:type="character" w:customStyle="1" w:styleId="aa">
    <w:name w:val="Текст выноски Знак"/>
    <w:link w:val="ab"/>
    <w:uiPriority w:val="99"/>
    <w:semiHidden/>
    <w:rsid w:val="00A26619"/>
    <w:rPr>
      <w:rFonts w:ascii="Tahoma" w:hAnsi="Tahoma" w:cs="Tahoma"/>
      <w:sz w:val="16"/>
      <w:szCs w:val="16"/>
    </w:rPr>
  </w:style>
  <w:style w:type="character" w:customStyle="1" w:styleId="ac">
    <w:name w:val="Нижний колонтитул Знак"/>
    <w:link w:val="ad"/>
    <w:uiPriority w:val="99"/>
    <w:semiHidden/>
    <w:rsid w:val="00A26619"/>
    <w:rPr>
      <w:rFonts w:ascii="Times New Roman CYR" w:hAnsi="Times New Roman CYR" w:cs="Times New Roman CYR"/>
      <w:sz w:val="24"/>
      <w:szCs w:val="24"/>
    </w:rPr>
  </w:style>
  <w:style w:type="paragraph" w:styleId="ae">
    <w:name w:val="Normal (Web)"/>
    <w:uiPriority w:val="99"/>
    <w:unhideWhenUsed/>
    <w:rsid w:val="00A26619"/>
    <w:pPr>
      <w:spacing w:before="100" w:beforeAutospacing="1"/>
    </w:pPr>
    <w:rPr>
      <w:sz w:val="24"/>
      <w:szCs w:val="24"/>
      <w:lang w:val="en-US" w:eastAsia="zh-CN"/>
    </w:rPr>
  </w:style>
  <w:style w:type="paragraph" w:styleId="ad">
    <w:name w:val="footer"/>
    <w:basedOn w:val="a"/>
    <w:link w:val="ac"/>
    <w:uiPriority w:val="99"/>
    <w:unhideWhenUsed/>
    <w:rsid w:val="00A26619"/>
    <w:pPr>
      <w:tabs>
        <w:tab w:val="center" w:pos="4677"/>
        <w:tab w:val="right" w:pos="9355"/>
      </w:tabs>
    </w:pPr>
    <w:rPr>
      <w:rFonts w:cs="Times New Roman"/>
    </w:rPr>
  </w:style>
  <w:style w:type="paragraph" w:styleId="a7">
    <w:name w:val="header"/>
    <w:basedOn w:val="a"/>
    <w:link w:val="a6"/>
    <w:uiPriority w:val="99"/>
    <w:unhideWhenUsed/>
    <w:rsid w:val="00A26619"/>
    <w:pPr>
      <w:tabs>
        <w:tab w:val="center" w:pos="4677"/>
        <w:tab w:val="right" w:pos="9355"/>
      </w:tabs>
    </w:pPr>
    <w:rPr>
      <w:rFonts w:cs="Times New Roman"/>
    </w:rPr>
  </w:style>
  <w:style w:type="paragraph" w:styleId="ab">
    <w:name w:val="Balloon Text"/>
    <w:basedOn w:val="a"/>
    <w:link w:val="aa"/>
    <w:uiPriority w:val="99"/>
    <w:unhideWhenUsed/>
    <w:rsid w:val="00A26619"/>
    <w:rPr>
      <w:rFonts w:ascii="Tahoma" w:hAnsi="Tahoma" w:cs="Times New Roman"/>
      <w:sz w:val="16"/>
      <w:szCs w:val="16"/>
    </w:rPr>
  </w:style>
  <w:style w:type="paragraph" w:customStyle="1" w:styleId="af">
    <w:name w:val="Нормальный (таблица)"/>
    <w:basedOn w:val="a"/>
    <w:next w:val="a"/>
    <w:rsid w:val="00A26619"/>
    <w:pPr>
      <w:ind w:firstLine="0"/>
    </w:pPr>
  </w:style>
  <w:style w:type="paragraph" w:styleId="af0">
    <w:name w:val="No Spacing"/>
    <w:uiPriority w:val="1"/>
    <w:qFormat/>
    <w:rsid w:val="00A26619"/>
    <w:pPr>
      <w:widowControl w:val="0"/>
      <w:autoSpaceDE w:val="0"/>
      <w:autoSpaceDN w:val="0"/>
      <w:adjustRightInd w:val="0"/>
      <w:ind w:firstLine="720"/>
      <w:jc w:val="both"/>
    </w:pPr>
    <w:rPr>
      <w:rFonts w:ascii="Times New Roman CYR" w:hAnsi="Times New Roman CYR" w:cs="Times New Roman CYR"/>
      <w:sz w:val="24"/>
      <w:szCs w:val="24"/>
    </w:rPr>
  </w:style>
  <w:style w:type="paragraph" w:customStyle="1" w:styleId="ConsPlusTitle">
    <w:name w:val="ConsPlusTitle"/>
    <w:uiPriority w:val="99"/>
    <w:rsid w:val="00A26619"/>
    <w:pPr>
      <w:widowControl w:val="0"/>
      <w:autoSpaceDE w:val="0"/>
      <w:autoSpaceDN w:val="0"/>
      <w:adjustRightInd w:val="0"/>
    </w:pPr>
    <w:rPr>
      <w:rFonts w:cs="Calibri"/>
      <w:b/>
      <w:bCs/>
      <w:sz w:val="22"/>
      <w:szCs w:val="22"/>
    </w:rPr>
  </w:style>
  <w:style w:type="paragraph" w:customStyle="1" w:styleId="af1">
    <w:name w:val="Прижатый влево"/>
    <w:basedOn w:val="a"/>
    <w:next w:val="a"/>
    <w:uiPriority w:val="99"/>
    <w:rsid w:val="00A26619"/>
    <w:pPr>
      <w:ind w:firstLine="0"/>
      <w:jc w:val="left"/>
    </w:pPr>
  </w:style>
  <w:style w:type="paragraph" w:customStyle="1" w:styleId="ConsTitle">
    <w:name w:val="ConsTitle"/>
    <w:rsid w:val="007C7382"/>
    <w:pPr>
      <w:widowControl w:val="0"/>
      <w:autoSpaceDE w:val="0"/>
      <w:autoSpaceDN w:val="0"/>
      <w:adjustRightInd w:val="0"/>
      <w:ind w:right="19772"/>
    </w:pPr>
    <w:rPr>
      <w:rFonts w:ascii="Arial" w:eastAsia="Times New Roman" w:hAnsi="Arial" w:cs="Arial"/>
      <w:b/>
      <w:b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0631476">
      <w:bodyDiv w:val="1"/>
      <w:marLeft w:val="0"/>
      <w:marRight w:val="0"/>
      <w:marTop w:val="0"/>
      <w:marBottom w:val="0"/>
      <w:divBdr>
        <w:top w:val="none" w:sz="0" w:space="0" w:color="auto"/>
        <w:left w:val="none" w:sz="0" w:space="0" w:color="auto"/>
        <w:bottom w:val="none" w:sz="0" w:space="0" w:color="auto"/>
        <w:right w:val="none" w:sz="0" w:space="0" w:color="auto"/>
      </w:divBdr>
    </w:div>
    <w:div w:id="1525023584">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unicipal.garant.ru/document?id=12012604&amp;sub=792" TargetMode="External"/><Relationship Id="rId3" Type="http://schemas.openxmlformats.org/officeDocument/2006/relationships/webSettings" Target="webSettings.xml"/><Relationship Id="rId7" Type="http://schemas.openxmlformats.org/officeDocument/2006/relationships/hyperlink" Target="http://municipal.garant.ru/document?id=12012604&amp;sub=78022"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unicipal.garant.ru/document?id=12012604&amp;sub=217" TargetMode="External"/><Relationship Id="rId11" Type="http://schemas.openxmlformats.org/officeDocument/2006/relationships/fontTable" Target="fontTable.xml"/><Relationship Id="rId5" Type="http://schemas.openxmlformats.org/officeDocument/2006/relationships/hyperlink" Target="http://municipal.garant.ru/document?id=12012604&amp;sub=1550" TargetMode="External"/><Relationship Id="rId10" Type="http://schemas.openxmlformats.org/officeDocument/2006/relationships/hyperlink" Target="http://municipal.garant.ru/document?id=12012604&amp;sub=217" TargetMode="External"/><Relationship Id="rId4" Type="http://schemas.openxmlformats.org/officeDocument/2006/relationships/image" Target="media/image1.jpeg"/><Relationship Id="rId9" Type="http://schemas.openxmlformats.org/officeDocument/2006/relationships/hyperlink" Target="http://municipal.garant.ru/document?id=12012604&amp;sub=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6762</Words>
  <Characters>38546</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НПП "Гарант-Сервис"</Company>
  <LinksUpToDate>false</LinksUpToDate>
  <CharactersWithSpaces>45218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НПП "Гарант-Сервис"</dc:creator>
  <dc:description>Документ экспортирован из системы ГАРАНТ</dc:description>
  <cp:lastModifiedBy>Пользователь Windows</cp:lastModifiedBy>
  <cp:revision>6</cp:revision>
  <cp:lastPrinted>2020-12-16T12:50:00Z</cp:lastPrinted>
  <dcterms:created xsi:type="dcterms:W3CDTF">2020-12-14T14:19:00Z</dcterms:created>
  <dcterms:modified xsi:type="dcterms:W3CDTF">2020-12-21T06:17:00Z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1049-11.2.0.9665</vt:lpwstr>
  </property>
</Properties>
</file>